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CA5C" w14:textId="77777777" w:rsidR="006C6F95" w:rsidRPr="0022113A" w:rsidRDefault="006C6F95" w:rsidP="006C6F95">
      <w:pPr>
        <w:pStyle w:val="Heading3"/>
      </w:pPr>
      <w:bookmarkStart w:id="0" w:name="_Toc214009764"/>
      <w:r w:rsidRPr="0022113A">
        <w:rPr>
          <w:rStyle w:val="Strong"/>
          <w:b w:val="0"/>
          <w:bCs w:val="0"/>
        </w:rPr>
        <w:t>Sample Invitation Emails</w:t>
      </w:r>
      <w:bookmarkEnd w:id="0"/>
    </w:p>
    <w:p w14:paraId="55ACDCCC" w14:textId="77777777" w:rsidR="006C6F95" w:rsidRPr="002F2414" w:rsidRDefault="006C6F95" w:rsidP="006C6F95">
      <w:pPr>
        <w:pStyle w:val="Heading4"/>
      </w:pPr>
      <w:r w:rsidRPr="002F2414">
        <w:rPr>
          <w:rStyle w:val="Strong"/>
          <w:b w:val="0"/>
          <w:bCs w:val="0"/>
        </w:rPr>
        <w:t>Sample Invitation – Member of Congress or Legislative Office</w:t>
      </w:r>
    </w:p>
    <w:p w14:paraId="639F72D9" w14:textId="77777777" w:rsidR="006C6F95" w:rsidRDefault="006C6F95" w:rsidP="006C6F95">
      <w:pPr>
        <w:pStyle w:val="NormalWeb"/>
      </w:pPr>
      <w:r>
        <w:t>Subject: Invitation to Experience “TRIO for a Day” on National TRIO Day – February 28, 2026</w:t>
      </w:r>
    </w:p>
    <w:p w14:paraId="7705C885" w14:textId="77777777" w:rsidR="006C6F95" w:rsidRDefault="006C6F95" w:rsidP="006C6F95">
      <w:pPr>
        <w:pStyle w:val="NormalWeb"/>
      </w:pPr>
      <w:r>
        <w:t>Dear [Title and Last Name],</w:t>
      </w:r>
    </w:p>
    <w:p w14:paraId="33EA806A" w14:textId="01012C25" w:rsidR="006C6F95" w:rsidRDefault="006C6F95" w:rsidP="006C6F95">
      <w:pPr>
        <w:pStyle w:val="NormalWeb"/>
      </w:pPr>
      <w:r>
        <w:t xml:space="preserve">I hope you are well. On behalf of the [Institution/Program Name], I am pleased to invite you to participate in our </w:t>
      </w:r>
      <w:r>
        <w:rPr>
          <w:rStyle w:val="Strong"/>
          <w:rFonts w:eastAsiaTheme="majorEastAsia"/>
        </w:rPr>
        <w:t>“TRIO for a Day: Walking in Their Shoes”</w:t>
      </w:r>
      <w:r>
        <w:t xml:space="preserve"> experience on </w:t>
      </w:r>
      <w:r>
        <w:rPr>
          <w:rStyle w:val="Strong"/>
          <w:rFonts w:eastAsiaTheme="majorEastAsia"/>
        </w:rPr>
        <w:t>Saturday, February 28, 2026</w:t>
      </w:r>
      <w:r>
        <w:t>, in celebration of the 40th anniversary of National TRIO Day.</w:t>
      </w:r>
    </w:p>
    <w:p w14:paraId="464D4424" w14:textId="52E093B0" w:rsidR="006C6F95" w:rsidRDefault="006C6F95" w:rsidP="006C6F95">
      <w:pPr>
        <w:pStyle w:val="NormalWeb"/>
      </w:pPr>
      <w:r>
        <w:t>“TRIO for a Day” is an immersive opportunity to step into the experience of first-generation, low-income students, observe TRIO programming firsthand, meet with TRIO participants and alumni, and learn how federal investment in educational opportunity transforms lives and strengthens our community.</w:t>
      </w:r>
    </w:p>
    <w:p w14:paraId="1D3BE68E" w14:textId="77777777" w:rsidR="006C6F95" w:rsidRDefault="006C6F95" w:rsidP="006C6F95">
      <w:pPr>
        <w:pStyle w:val="NormalWeb"/>
      </w:pPr>
      <w:r>
        <w:t>Your participation would honor our students and affirm your commitment to educational access and college completion. We would be grateful to host you and ensure your visit offers a meaningful window into the work and impact of TRIO.</w:t>
      </w:r>
    </w:p>
    <w:p w14:paraId="1E08A862" w14:textId="77777777" w:rsidR="006C6F95" w:rsidRDefault="006C6F95" w:rsidP="006C6F95">
      <w:pPr>
        <w:pStyle w:val="NormalWeb"/>
      </w:pPr>
      <w:r>
        <w:t>Please let us know your availability at your earliest convenience. Our team will gladly work with your office to coordinate details.</w:t>
      </w:r>
    </w:p>
    <w:p w14:paraId="4D30866D" w14:textId="77777777" w:rsidR="006C6F95" w:rsidRDefault="006C6F95" w:rsidP="006C6F95">
      <w:pPr>
        <w:pStyle w:val="NormalWeb"/>
      </w:pPr>
      <w:r>
        <w:t>With appreciation,</w:t>
      </w:r>
      <w:r>
        <w:br/>
        <w:t>[Name, Title]</w:t>
      </w:r>
      <w:r>
        <w:br/>
        <w:t>[Program/Institution]</w:t>
      </w:r>
      <w:r>
        <w:br/>
        <w:t>[Phone | Email]</w:t>
      </w:r>
    </w:p>
    <w:p w14:paraId="25A9364D" w14:textId="77777777" w:rsidR="00975386" w:rsidRDefault="00975386">
      <w:pPr>
        <w:rPr>
          <w:rStyle w:val="Strong"/>
          <w:rFonts w:ascii="Serifa Std 55 Roman" w:eastAsiaTheme="majorEastAsia" w:hAnsi="Serifa Std 55 Roman" w:cstheme="majorBidi"/>
          <w:b w:val="0"/>
          <w:bCs w:val="0"/>
          <w:i/>
          <w:iCs/>
          <w:color w:val="A73226"/>
        </w:rPr>
      </w:pPr>
      <w:r>
        <w:rPr>
          <w:rStyle w:val="Strong"/>
          <w:b w:val="0"/>
          <w:bCs w:val="0"/>
        </w:rPr>
        <w:br w:type="page"/>
      </w:r>
    </w:p>
    <w:p w14:paraId="59A1E0BB" w14:textId="77777777" w:rsidR="006C6F95" w:rsidRPr="0022113A" w:rsidRDefault="006C6F95" w:rsidP="006C6F95">
      <w:pPr>
        <w:pStyle w:val="Heading4"/>
      </w:pPr>
      <w:r w:rsidRPr="0022113A">
        <w:rPr>
          <w:rStyle w:val="Strong"/>
          <w:b w:val="0"/>
          <w:bCs w:val="0"/>
        </w:rPr>
        <w:lastRenderedPageBreak/>
        <w:t>Sample Invitation – Institutional Leaders / Campus Partners</w:t>
      </w:r>
    </w:p>
    <w:p w14:paraId="32375DAC" w14:textId="77777777" w:rsidR="006C6F95" w:rsidRDefault="006C6F95" w:rsidP="006C6F95">
      <w:pPr>
        <w:pStyle w:val="NormalWeb"/>
      </w:pPr>
      <w:r>
        <w:t>Subject: Invitation to Join Our “TRIO for a Day” Experience – Feb. 28</w:t>
      </w:r>
    </w:p>
    <w:p w14:paraId="11114D01" w14:textId="77777777" w:rsidR="006C6F95" w:rsidRDefault="006C6F95" w:rsidP="006C6F95">
      <w:pPr>
        <w:pStyle w:val="NormalWeb"/>
      </w:pPr>
      <w:r>
        <w:t>Dear [Name],</w:t>
      </w:r>
    </w:p>
    <w:p w14:paraId="5FC3D7B5" w14:textId="77777777" w:rsidR="006C6F95" w:rsidRDefault="006C6F95" w:rsidP="006C6F95">
      <w:pPr>
        <w:pStyle w:val="NormalWeb"/>
      </w:pPr>
      <w:r>
        <w:t xml:space="preserve">In celebration of the 40th anniversary of National TRIO Day, [Program/Institution] will host a </w:t>
      </w:r>
      <w:r>
        <w:rPr>
          <w:rStyle w:val="Strong"/>
          <w:rFonts w:eastAsiaTheme="majorEastAsia"/>
        </w:rPr>
        <w:t>“TRIO for a Day” immersion experience</w:t>
      </w:r>
      <w:r>
        <w:t xml:space="preserve"> on </w:t>
      </w:r>
      <w:r>
        <w:rPr>
          <w:rStyle w:val="Strong"/>
          <w:rFonts w:eastAsiaTheme="majorEastAsia"/>
        </w:rPr>
        <w:t>Saturday, February 28, 2026</w:t>
      </w:r>
      <w:r>
        <w:t>, and we would be honored to include you.</w:t>
      </w:r>
    </w:p>
    <w:p w14:paraId="77372B5E" w14:textId="77777777" w:rsidR="006C6F95" w:rsidRDefault="006C6F95" w:rsidP="006C6F95">
      <w:pPr>
        <w:pStyle w:val="NormalWeb"/>
      </w:pPr>
      <w:r>
        <w:t>This experience allows campus and community partners to gain a firsthand perspective on the student journey by shadowing TRIO participants, participating in workshops and advising sessions, and engaging in dialogue about student success and persistence.</w:t>
      </w:r>
    </w:p>
    <w:p w14:paraId="1A87B594" w14:textId="77777777" w:rsidR="006C6F95" w:rsidRDefault="006C6F95" w:rsidP="006C6F95">
      <w:pPr>
        <w:pStyle w:val="NormalWeb"/>
      </w:pPr>
      <w:r>
        <w:t>Your support and partnership play a critical role in the success of our students. We would be grateful for your participation as we highlight the impact of TRIO programs and celebrate the students and alumni who carry this legacy forward.</w:t>
      </w:r>
    </w:p>
    <w:p w14:paraId="634DAF21" w14:textId="77777777" w:rsidR="006C6F95" w:rsidRDefault="006C6F95" w:rsidP="006C6F95">
      <w:pPr>
        <w:pStyle w:val="NormalWeb"/>
      </w:pPr>
      <w:r>
        <w:t>Warmly,</w:t>
      </w:r>
      <w:r>
        <w:br/>
        <w:t>[Name]</w:t>
      </w:r>
      <w:r>
        <w:br/>
        <w:t>[Title &amp; Program]</w:t>
      </w:r>
    </w:p>
    <w:p w14:paraId="56010D72" w14:textId="77777777" w:rsidR="00975386" w:rsidRDefault="00975386">
      <w:pPr>
        <w:rPr>
          <w:rStyle w:val="Strong"/>
          <w:rFonts w:ascii="Serifa Std 55 Roman" w:eastAsiaTheme="majorEastAsia" w:hAnsi="Serifa Std 55 Roman" w:cstheme="majorBidi"/>
          <w:b w:val="0"/>
          <w:bCs w:val="0"/>
          <w:i/>
          <w:iCs/>
          <w:color w:val="A73226"/>
        </w:rPr>
      </w:pPr>
      <w:r>
        <w:rPr>
          <w:rStyle w:val="Strong"/>
          <w:b w:val="0"/>
          <w:bCs w:val="0"/>
        </w:rPr>
        <w:br w:type="page"/>
      </w:r>
    </w:p>
    <w:p w14:paraId="36445FF4" w14:textId="77777777" w:rsidR="006C6F95" w:rsidRPr="0022113A" w:rsidRDefault="006C6F95" w:rsidP="006C6F95">
      <w:pPr>
        <w:pStyle w:val="Heading4"/>
      </w:pPr>
      <w:r w:rsidRPr="0022113A">
        <w:rPr>
          <w:rStyle w:val="Strong"/>
          <w:b w:val="0"/>
          <w:bCs w:val="0"/>
        </w:rPr>
        <w:lastRenderedPageBreak/>
        <w:t>Sample Invitation – Corporate &amp; Community Partners</w:t>
      </w:r>
    </w:p>
    <w:p w14:paraId="7821DABF" w14:textId="77777777" w:rsidR="006C6F95" w:rsidRDefault="006C6F95" w:rsidP="006C6F95">
      <w:pPr>
        <w:pStyle w:val="NormalWeb"/>
      </w:pPr>
      <w:r>
        <w:t>Subject: Join Us for “TRIO for a Day” – Feb. 28, 2026</w:t>
      </w:r>
    </w:p>
    <w:p w14:paraId="45D1B9B0" w14:textId="77777777" w:rsidR="006C6F95" w:rsidRDefault="006C6F95" w:rsidP="006C6F95">
      <w:pPr>
        <w:pStyle w:val="NormalWeb"/>
      </w:pPr>
      <w:r>
        <w:t>Dear [Name],</w:t>
      </w:r>
    </w:p>
    <w:p w14:paraId="19CD68C9" w14:textId="77777777" w:rsidR="006C6F95" w:rsidRDefault="006C6F95" w:rsidP="006C6F95">
      <w:pPr>
        <w:pStyle w:val="NormalWeb"/>
      </w:pPr>
      <w:r>
        <w:t xml:space="preserve">We are excited to invite you to take part in </w:t>
      </w:r>
      <w:r>
        <w:rPr>
          <w:rStyle w:val="Strong"/>
          <w:rFonts w:eastAsiaTheme="majorEastAsia"/>
        </w:rPr>
        <w:t>“TRIO for a Day: Walking in Their Shoes”</w:t>
      </w:r>
      <w:r>
        <w:t xml:space="preserve"> on </w:t>
      </w:r>
      <w:r>
        <w:rPr>
          <w:rStyle w:val="Strong"/>
          <w:rFonts w:eastAsiaTheme="majorEastAsia"/>
        </w:rPr>
        <w:t>Saturday, February 28, 2026</w:t>
      </w:r>
      <w:r>
        <w:t>, at [Institution].</w:t>
      </w:r>
    </w:p>
    <w:p w14:paraId="7839A44F" w14:textId="77777777" w:rsidR="006C6F95" w:rsidRDefault="006C6F95" w:rsidP="006C6F95">
      <w:pPr>
        <w:pStyle w:val="NormalWeb"/>
      </w:pPr>
      <w:r>
        <w:t>This immersive experience introduces business and community leaders to TRIO’s mission by engaging directly with students, learning about their academic and career journeys, and exploring ways that employers and partners can support first-generation talent and opportunity pathways.</w:t>
      </w:r>
    </w:p>
    <w:p w14:paraId="56615ADE" w14:textId="77777777" w:rsidR="006C6F95" w:rsidRDefault="006C6F95" w:rsidP="006C6F95">
      <w:pPr>
        <w:pStyle w:val="NormalWeb"/>
      </w:pPr>
      <w:r>
        <w:t>We hope you will join us for this meaningful experience and help us continue building bridges of opportunity for future leaders.</w:t>
      </w:r>
    </w:p>
    <w:p w14:paraId="6FE7CD56" w14:textId="77777777" w:rsidR="006C6F95" w:rsidRDefault="006C6F95" w:rsidP="006C6F95">
      <w:pPr>
        <w:pStyle w:val="NormalWeb"/>
      </w:pPr>
      <w:r>
        <w:t>Sincerely,</w:t>
      </w:r>
      <w:r>
        <w:br/>
        <w:t>[Name]</w:t>
      </w:r>
      <w:r>
        <w:br/>
        <w:t>[Title, Program]</w:t>
      </w:r>
    </w:p>
    <w:p w14:paraId="2ABD6284" w14:textId="77777777" w:rsidR="006C6F95" w:rsidRDefault="006C6F95" w:rsidP="006C6F95">
      <w:pPr>
        <w:rPr>
          <w:rStyle w:val="Strong"/>
          <w:rFonts w:ascii="Serifa" w:eastAsiaTheme="majorEastAsia" w:hAnsi="Serifa" w:cstheme="majorBidi"/>
          <w:b w:val="0"/>
          <w:bCs w:val="0"/>
          <w:i/>
          <w:color w:val="A73226"/>
          <w:sz w:val="28"/>
          <w:szCs w:val="28"/>
        </w:rPr>
      </w:pPr>
      <w:r>
        <w:rPr>
          <w:rStyle w:val="Strong"/>
          <w:b w:val="0"/>
          <w:bCs w:val="0"/>
        </w:rPr>
        <w:br w:type="page"/>
      </w:r>
    </w:p>
    <w:p w14:paraId="3E79289C" w14:textId="77777777" w:rsidR="006C6F95" w:rsidRPr="002F2414" w:rsidRDefault="006C6F95" w:rsidP="006C6F95">
      <w:pPr>
        <w:pStyle w:val="Heading3"/>
      </w:pPr>
      <w:bookmarkStart w:id="1" w:name="_Toc214009765"/>
      <w:r>
        <w:rPr>
          <w:rStyle w:val="Strong"/>
          <w:b w:val="0"/>
          <w:bCs w:val="0"/>
        </w:rPr>
        <w:lastRenderedPageBreak/>
        <w:t xml:space="preserve">Sample </w:t>
      </w:r>
      <w:r w:rsidRPr="002F2414">
        <w:rPr>
          <w:rStyle w:val="Strong"/>
          <w:b w:val="0"/>
          <w:bCs w:val="0"/>
        </w:rPr>
        <w:t>Run of Show Planning Sheet</w:t>
      </w:r>
      <w:bookmarkEnd w:id="1"/>
    </w:p>
    <w:tbl>
      <w:tblPr>
        <w:tblStyle w:val="TableGrid"/>
        <w:tblW w:w="0" w:type="auto"/>
        <w:tblLook w:val="04A0" w:firstRow="1" w:lastRow="0" w:firstColumn="1" w:lastColumn="0" w:noHBand="0" w:noVBand="1"/>
      </w:tblPr>
      <w:tblGrid>
        <w:gridCol w:w="1339"/>
        <w:gridCol w:w="2071"/>
        <w:gridCol w:w="1857"/>
        <w:gridCol w:w="1991"/>
        <w:gridCol w:w="1920"/>
        <w:gridCol w:w="1612"/>
      </w:tblGrid>
      <w:tr w:rsidR="006C6F95" w:rsidRPr="002F2414" w14:paraId="3C28CDBF" w14:textId="77777777">
        <w:tc>
          <w:tcPr>
            <w:tcW w:w="1404" w:type="dxa"/>
            <w:shd w:val="clear" w:color="auto" w:fill="D9E2F3" w:themeFill="accent1" w:themeFillTint="33"/>
            <w:hideMark/>
          </w:tcPr>
          <w:p w14:paraId="4917CD86" w14:textId="77777777" w:rsidR="006C6F95" w:rsidRPr="002F2414" w:rsidRDefault="006C6F95">
            <w:r w:rsidRPr="002F2414">
              <w:t>Time</w:t>
            </w:r>
          </w:p>
        </w:tc>
        <w:tc>
          <w:tcPr>
            <w:tcW w:w="1883" w:type="dxa"/>
            <w:shd w:val="clear" w:color="auto" w:fill="D9E2F3" w:themeFill="accent1" w:themeFillTint="33"/>
            <w:hideMark/>
          </w:tcPr>
          <w:p w14:paraId="31347A41" w14:textId="77777777" w:rsidR="006C6F95" w:rsidRPr="002F2414" w:rsidRDefault="006C6F95">
            <w:r w:rsidRPr="002F2414">
              <w:t>Activity</w:t>
            </w:r>
          </w:p>
        </w:tc>
        <w:tc>
          <w:tcPr>
            <w:tcW w:w="0" w:type="auto"/>
            <w:shd w:val="clear" w:color="auto" w:fill="D9E2F3" w:themeFill="accent1" w:themeFillTint="33"/>
            <w:hideMark/>
          </w:tcPr>
          <w:p w14:paraId="4542CAA8" w14:textId="77777777" w:rsidR="006C6F95" w:rsidRPr="002F2414" w:rsidRDefault="006C6F95">
            <w:r w:rsidRPr="002F2414">
              <w:t>Lead/Facilitator</w:t>
            </w:r>
          </w:p>
        </w:tc>
        <w:tc>
          <w:tcPr>
            <w:tcW w:w="1923" w:type="dxa"/>
            <w:shd w:val="clear" w:color="auto" w:fill="D9E2F3" w:themeFill="accent1" w:themeFillTint="33"/>
            <w:hideMark/>
          </w:tcPr>
          <w:p w14:paraId="2E656DF7" w14:textId="77777777" w:rsidR="006C6F95" w:rsidRPr="002F2414" w:rsidRDefault="006C6F95">
            <w:r w:rsidRPr="002F2414">
              <w:t>Location</w:t>
            </w:r>
          </w:p>
        </w:tc>
        <w:tc>
          <w:tcPr>
            <w:tcW w:w="1957" w:type="dxa"/>
            <w:shd w:val="clear" w:color="auto" w:fill="D9E2F3" w:themeFill="accent1" w:themeFillTint="33"/>
            <w:hideMark/>
          </w:tcPr>
          <w:p w14:paraId="04387BE5" w14:textId="77777777" w:rsidR="006C6F95" w:rsidRPr="002F2414" w:rsidRDefault="006C6F95">
            <w:r w:rsidRPr="002F2414">
              <w:t>Materials Needed</w:t>
            </w:r>
          </w:p>
        </w:tc>
        <w:tc>
          <w:tcPr>
            <w:tcW w:w="1740" w:type="dxa"/>
            <w:shd w:val="clear" w:color="auto" w:fill="D9E2F3" w:themeFill="accent1" w:themeFillTint="33"/>
            <w:hideMark/>
          </w:tcPr>
          <w:p w14:paraId="05F5A788" w14:textId="77777777" w:rsidR="006C6F95" w:rsidRPr="002F2414" w:rsidRDefault="006C6F95">
            <w:r w:rsidRPr="002F2414">
              <w:t>Notes</w:t>
            </w:r>
          </w:p>
        </w:tc>
      </w:tr>
      <w:tr w:rsidR="006C6F95" w:rsidRPr="002F2414" w14:paraId="2F6559D0" w14:textId="77777777">
        <w:tc>
          <w:tcPr>
            <w:tcW w:w="1404" w:type="dxa"/>
            <w:hideMark/>
          </w:tcPr>
          <w:p w14:paraId="0469DADA" w14:textId="77777777" w:rsidR="006C6F95" w:rsidRPr="002F2414" w:rsidRDefault="006C6F95">
            <w:r w:rsidRPr="002F2414">
              <w:t>8:00–8:30 a.m.</w:t>
            </w:r>
          </w:p>
        </w:tc>
        <w:tc>
          <w:tcPr>
            <w:tcW w:w="1883" w:type="dxa"/>
            <w:hideMark/>
          </w:tcPr>
          <w:p w14:paraId="6BFD9517" w14:textId="77777777" w:rsidR="006C6F95" w:rsidRPr="002F2414" w:rsidRDefault="006C6F95">
            <w:r w:rsidRPr="002F2414">
              <w:t>Staff/student host prep</w:t>
            </w:r>
          </w:p>
        </w:tc>
        <w:tc>
          <w:tcPr>
            <w:tcW w:w="0" w:type="auto"/>
            <w:hideMark/>
          </w:tcPr>
          <w:p w14:paraId="7A4D8086" w14:textId="77777777" w:rsidR="006C6F95" w:rsidRPr="002F2414" w:rsidRDefault="006C6F95">
            <w:r w:rsidRPr="002F2414">
              <w:t>Program Director / Student Team</w:t>
            </w:r>
          </w:p>
        </w:tc>
        <w:tc>
          <w:tcPr>
            <w:tcW w:w="1923" w:type="dxa"/>
            <w:hideMark/>
          </w:tcPr>
          <w:p w14:paraId="0A48878C" w14:textId="77777777" w:rsidR="006C6F95" w:rsidRPr="002F2414" w:rsidRDefault="006C6F95">
            <w:r w:rsidRPr="002F2414">
              <w:t>TRIO office</w:t>
            </w:r>
          </w:p>
        </w:tc>
        <w:tc>
          <w:tcPr>
            <w:tcW w:w="1957" w:type="dxa"/>
            <w:hideMark/>
          </w:tcPr>
          <w:p w14:paraId="1B84CADF" w14:textId="77777777" w:rsidR="006C6F95" w:rsidRPr="002F2414" w:rsidRDefault="006C6F95">
            <w:r w:rsidRPr="002F2414">
              <w:t>Name badges, signage, welcome materials</w:t>
            </w:r>
          </w:p>
        </w:tc>
        <w:tc>
          <w:tcPr>
            <w:tcW w:w="1740" w:type="dxa"/>
            <w:hideMark/>
          </w:tcPr>
          <w:p w14:paraId="50678BA7" w14:textId="77777777" w:rsidR="006C6F95" w:rsidRPr="002F2414" w:rsidRDefault="006C6F95"/>
        </w:tc>
      </w:tr>
      <w:tr w:rsidR="006C6F95" w:rsidRPr="002F2414" w14:paraId="5012CAEA" w14:textId="77777777">
        <w:tc>
          <w:tcPr>
            <w:tcW w:w="1404" w:type="dxa"/>
            <w:hideMark/>
          </w:tcPr>
          <w:p w14:paraId="5E3359BA" w14:textId="77777777" w:rsidR="006C6F95" w:rsidRPr="002F2414" w:rsidRDefault="006C6F95">
            <w:r w:rsidRPr="002F2414">
              <w:t>8:30–9:00 a.m.</w:t>
            </w:r>
          </w:p>
        </w:tc>
        <w:tc>
          <w:tcPr>
            <w:tcW w:w="1883" w:type="dxa"/>
            <w:hideMark/>
          </w:tcPr>
          <w:p w14:paraId="73061440" w14:textId="77777777" w:rsidR="006C6F95" w:rsidRPr="002F2414" w:rsidRDefault="006C6F95">
            <w:r w:rsidRPr="002F2414">
              <w:t>Guest check-in &amp; breakfast</w:t>
            </w:r>
          </w:p>
        </w:tc>
        <w:tc>
          <w:tcPr>
            <w:tcW w:w="0" w:type="auto"/>
            <w:hideMark/>
          </w:tcPr>
          <w:p w14:paraId="4B43D9BB" w14:textId="77777777" w:rsidR="006C6F95" w:rsidRPr="002F2414" w:rsidRDefault="006C6F95">
            <w:r w:rsidRPr="002F2414">
              <w:t>Student Ambassadors</w:t>
            </w:r>
          </w:p>
        </w:tc>
        <w:tc>
          <w:tcPr>
            <w:tcW w:w="1923" w:type="dxa"/>
            <w:hideMark/>
          </w:tcPr>
          <w:p w14:paraId="0504A5CA" w14:textId="77777777" w:rsidR="006C6F95" w:rsidRPr="002F2414" w:rsidRDefault="006C6F95">
            <w:r w:rsidRPr="002F2414">
              <w:t>Welcome area</w:t>
            </w:r>
          </w:p>
        </w:tc>
        <w:tc>
          <w:tcPr>
            <w:tcW w:w="1957" w:type="dxa"/>
            <w:hideMark/>
          </w:tcPr>
          <w:p w14:paraId="1E58FB78" w14:textId="77777777" w:rsidR="006C6F95" w:rsidRPr="002F2414" w:rsidRDefault="006C6F95">
            <w:r w:rsidRPr="002F2414">
              <w:t>Breakfast setup, check-in table, TRIO gear</w:t>
            </w:r>
          </w:p>
        </w:tc>
        <w:tc>
          <w:tcPr>
            <w:tcW w:w="1740" w:type="dxa"/>
            <w:hideMark/>
          </w:tcPr>
          <w:p w14:paraId="56B3F033" w14:textId="77777777" w:rsidR="006C6F95" w:rsidRPr="002F2414" w:rsidRDefault="006C6F95"/>
        </w:tc>
      </w:tr>
      <w:tr w:rsidR="006C6F95" w:rsidRPr="002F2414" w14:paraId="2FDD878F" w14:textId="77777777">
        <w:tc>
          <w:tcPr>
            <w:tcW w:w="1404" w:type="dxa"/>
            <w:hideMark/>
          </w:tcPr>
          <w:p w14:paraId="7BFF4C8B" w14:textId="77777777" w:rsidR="006C6F95" w:rsidRPr="002F2414" w:rsidRDefault="006C6F95">
            <w:r w:rsidRPr="002F2414">
              <w:t>9:00–9:30 a.m.</w:t>
            </w:r>
          </w:p>
        </w:tc>
        <w:tc>
          <w:tcPr>
            <w:tcW w:w="1883" w:type="dxa"/>
            <w:hideMark/>
          </w:tcPr>
          <w:p w14:paraId="0C287306" w14:textId="77777777" w:rsidR="006C6F95" w:rsidRPr="002F2414" w:rsidRDefault="006C6F95">
            <w:r w:rsidRPr="002F2414">
              <w:t>Welcome &amp; TRIO mission briefing</w:t>
            </w:r>
          </w:p>
        </w:tc>
        <w:tc>
          <w:tcPr>
            <w:tcW w:w="0" w:type="auto"/>
            <w:hideMark/>
          </w:tcPr>
          <w:p w14:paraId="06D170D8" w14:textId="77777777" w:rsidR="006C6F95" w:rsidRPr="002F2414" w:rsidRDefault="006C6F95">
            <w:r w:rsidRPr="002F2414">
              <w:t>TRIO Director &amp; Student Speakers</w:t>
            </w:r>
          </w:p>
        </w:tc>
        <w:tc>
          <w:tcPr>
            <w:tcW w:w="1923" w:type="dxa"/>
            <w:hideMark/>
          </w:tcPr>
          <w:p w14:paraId="2BE2C2C5" w14:textId="77777777" w:rsidR="006C6F95" w:rsidRPr="002F2414" w:rsidRDefault="006C6F95">
            <w:r w:rsidRPr="002F2414">
              <w:t>Main room</w:t>
            </w:r>
          </w:p>
        </w:tc>
        <w:tc>
          <w:tcPr>
            <w:tcW w:w="1957" w:type="dxa"/>
            <w:hideMark/>
          </w:tcPr>
          <w:p w14:paraId="3556D12A" w14:textId="77777777" w:rsidR="006C6F95" w:rsidRPr="002F2414" w:rsidRDefault="006C6F95">
            <w:r w:rsidRPr="002F2414">
              <w:t>Presentation slides, video, handouts</w:t>
            </w:r>
          </w:p>
        </w:tc>
        <w:tc>
          <w:tcPr>
            <w:tcW w:w="1740" w:type="dxa"/>
            <w:hideMark/>
          </w:tcPr>
          <w:p w14:paraId="5EA30AAD" w14:textId="77777777" w:rsidR="006C6F95" w:rsidRPr="002F2414" w:rsidRDefault="006C6F95"/>
        </w:tc>
      </w:tr>
      <w:tr w:rsidR="006C6F95" w:rsidRPr="002F2414" w14:paraId="6FA26029" w14:textId="77777777">
        <w:tc>
          <w:tcPr>
            <w:tcW w:w="1404" w:type="dxa"/>
            <w:hideMark/>
          </w:tcPr>
          <w:p w14:paraId="60A64453" w14:textId="77777777" w:rsidR="006C6F95" w:rsidRPr="002F2414" w:rsidRDefault="006C6F95">
            <w:r w:rsidRPr="002F2414">
              <w:t>9:30–11:00 a.m.</w:t>
            </w:r>
          </w:p>
        </w:tc>
        <w:tc>
          <w:tcPr>
            <w:tcW w:w="1883" w:type="dxa"/>
            <w:hideMark/>
          </w:tcPr>
          <w:p w14:paraId="65981A03" w14:textId="77777777" w:rsidR="006C6F95" w:rsidRPr="002F2414" w:rsidRDefault="006C6F95">
            <w:r w:rsidRPr="002F2414">
              <w:t>Immersive program experience</w:t>
            </w:r>
          </w:p>
        </w:tc>
        <w:tc>
          <w:tcPr>
            <w:tcW w:w="0" w:type="auto"/>
            <w:hideMark/>
          </w:tcPr>
          <w:p w14:paraId="172ADA95" w14:textId="77777777" w:rsidR="006C6F95" w:rsidRPr="002F2414" w:rsidRDefault="006C6F95">
            <w:r w:rsidRPr="002F2414">
              <w:t>Assigned Staff &amp; Students</w:t>
            </w:r>
          </w:p>
        </w:tc>
        <w:tc>
          <w:tcPr>
            <w:tcW w:w="1923" w:type="dxa"/>
            <w:hideMark/>
          </w:tcPr>
          <w:p w14:paraId="62103269" w14:textId="77777777" w:rsidR="006C6F95" w:rsidRPr="002F2414" w:rsidRDefault="006C6F95">
            <w:r w:rsidRPr="002F2414">
              <w:t>Advising/tutoring rooms</w:t>
            </w:r>
          </w:p>
        </w:tc>
        <w:tc>
          <w:tcPr>
            <w:tcW w:w="1957" w:type="dxa"/>
            <w:hideMark/>
          </w:tcPr>
          <w:p w14:paraId="226ACD66" w14:textId="77777777" w:rsidR="006C6F95" w:rsidRPr="002F2414" w:rsidRDefault="006C6F95">
            <w:r w:rsidRPr="002F2414">
              <w:t>Schedules, student escorts, program materials</w:t>
            </w:r>
          </w:p>
        </w:tc>
        <w:tc>
          <w:tcPr>
            <w:tcW w:w="1740" w:type="dxa"/>
            <w:hideMark/>
          </w:tcPr>
          <w:p w14:paraId="76568111" w14:textId="77777777" w:rsidR="006C6F95" w:rsidRPr="002F2414" w:rsidRDefault="006C6F95"/>
        </w:tc>
      </w:tr>
      <w:tr w:rsidR="006C6F95" w:rsidRPr="002F2414" w14:paraId="18BE8F36" w14:textId="77777777">
        <w:tc>
          <w:tcPr>
            <w:tcW w:w="1404" w:type="dxa"/>
            <w:hideMark/>
          </w:tcPr>
          <w:p w14:paraId="434FEFD1" w14:textId="77777777" w:rsidR="006C6F95" w:rsidRPr="002F2414" w:rsidRDefault="006C6F95">
            <w:r w:rsidRPr="002F2414">
              <w:t>11:00 a.m.–12:00 p.m.</w:t>
            </w:r>
          </w:p>
        </w:tc>
        <w:tc>
          <w:tcPr>
            <w:tcW w:w="1883" w:type="dxa"/>
            <w:hideMark/>
          </w:tcPr>
          <w:p w14:paraId="6CB0068E" w14:textId="77777777" w:rsidR="006C6F95" w:rsidRPr="002F2414" w:rsidRDefault="006C6F95">
            <w:r w:rsidRPr="002F2414">
              <w:t>Campus/program tour</w:t>
            </w:r>
          </w:p>
        </w:tc>
        <w:tc>
          <w:tcPr>
            <w:tcW w:w="0" w:type="auto"/>
            <w:hideMark/>
          </w:tcPr>
          <w:p w14:paraId="37F8696D" w14:textId="77777777" w:rsidR="006C6F95" w:rsidRPr="002F2414" w:rsidRDefault="006C6F95">
            <w:r w:rsidRPr="002F2414">
              <w:t>Student Ambassadors</w:t>
            </w:r>
          </w:p>
        </w:tc>
        <w:tc>
          <w:tcPr>
            <w:tcW w:w="1923" w:type="dxa"/>
            <w:hideMark/>
          </w:tcPr>
          <w:p w14:paraId="4FF14D8B" w14:textId="77777777" w:rsidR="006C6F95" w:rsidRPr="002F2414" w:rsidRDefault="006C6F95">
            <w:r w:rsidRPr="002F2414">
              <w:t>Key campus offices</w:t>
            </w:r>
          </w:p>
        </w:tc>
        <w:tc>
          <w:tcPr>
            <w:tcW w:w="1957" w:type="dxa"/>
            <w:hideMark/>
          </w:tcPr>
          <w:p w14:paraId="7738AA41" w14:textId="77777777" w:rsidR="006C6F95" w:rsidRPr="002F2414" w:rsidRDefault="006C6F95">
            <w:r w:rsidRPr="002F2414">
              <w:t>Signs, talking points</w:t>
            </w:r>
          </w:p>
        </w:tc>
        <w:tc>
          <w:tcPr>
            <w:tcW w:w="1740" w:type="dxa"/>
            <w:hideMark/>
          </w:tcPr>
          <w:p w14:paraId="53E87ADF" w14:textId="77777777" w:rsidR="006C6F95" w:rsidRPr="002F2414" w:rsidRDefault="006C6F95"/>
        </w:tc>
      </w:tr>
      <w:tr w:rsidR="006C6F95" w:rsidRPr="002F2414" w14:paraId="0F275707" w14:textId="77777777">
        <w:tc>
          <w:tcPr>
            <w:tcW w:w="1404" w:type="dxa"/>
            <w:hideMark/>
          </w:tcPr>
          <w:p w14:paraId="6188C80F" w14:textId="77777777" w:rsidR="006C6F95" w:rsidRPr="002F2414" w:rsidRDefault="006C6F95">
            <w:r w:rsidRPr="002F2414">
              <w:t>12:00–1:00 p.m.</w:t>
            </w:r>
          </w:p>
        </w:tc>
        <w:tc>
          <w:tcPr>
            <w:tcW w:w="1883" w:type="dxa"/>
            <w:hideMark/>
          </w:tcPr>
          <w:p w14:paraId="576FBF30" w14:textId="77777777" w:rsidR="006C6F95" w:rsidRPr="002F2414" w:rsidRDefault="006C6F95">
            <w:r w:rsidRPr="002F2414">
              <w:t>Networking lunch</w:t>
            </w:r>
          </w:p>
        </w:tc>
        <w:tc>
          <w:tcPr>
            <w:tcW w:w="0" w:type="auto"/>
            <w:hideMark/>
          </w:tcPr>
          <w:p w14:paraId="7506892C" w14:textId="77777777" w:rsidR="006C6F95" w:rsidRPr="002F2414" w:rsidRDefault="006C6F95">
            <w:r w:rsidRPr="002F2414">
              <w:t>Alumni &amp; Students</w:t>
            </w:r>
          </w:p>
        </w:tc>
        <w:tc>
          <w:tcPr>
            <w:tcW w:w="1923" w:type="dxa"/>
            <w:hideMark/>
          </w:tcPr>
          <w:p w14:paraId="16C95D0A" w14:textId="77777777" w:rsidR="006C6F95" w:rsidRPr="002F2414" w:rsidRDefault="006C6F95">
            <w:r w:rsidRPr="002F2414">
              <w:t>Dining space</w:t>
            </w:r>
          </w:p>
        </w:tc>
        <w:tc>
          <w:tcPr>
            <w:tcW w:w="1957" w:type="dxa"/>
            <w:hideMark/>
          </w:tcPr>
          <w:p w14:paraId="46030C71" w14:textId="77777777" w:rsidR="006C6F95" w:rsidRPr="002F2414" w:rsidRDefault="006C6F95">
            <w:r w:rsidRPr="002F2414">
              <w:t>Place cards, bios, table prompts</w:t>
            </w:r>
          </w:p>
        </w:tc>
        <w:tc>
          <w:tcPr>
            <w:tcW w:w="1740" w:type="dxa"/>
            <w:hideMark/>
          </w:tcPr>
          <w:p w14:paraId="7E0133A6" w14:textId="77777777" w:rsidR="006C6F95" w:rsidRPr="002F2414" w:rsidRDefault="006C6F95"/>
        </w:tc>
      </w:tr>
      <w:tr w:rsidR="006C6F95" w:rsidRPr="002F2414" w14:paraId="378770A9" w14:textId="77777777">
        <w:tc>
          <w:tcPr>
            <w:tcW w:w="1404" w:type="dxa"/>
            <w:hideMark/>
          </w:tcPr>
          <w:p w14:paraId="7342546C" w14:textId="77777777" w:rsidR="006C6F95" w:rsidRPr="002F2414" w:rsidRDefault="006C6F95">
            <w:r w:rsidRPr="002F2414">
              <w:t>1:00–2:00 p.m.</w:t>
            </w:r>
          </w:p>
        </w:tc>
        <w:tc>
          <w:tcPr>
            <w:tcW w:w="1883" w:type="dxa"/>
            <w:hideMark/>
          </w:tcPr>
          <w:p w14:paraId="52ADABDE" w14:textId="77777777" w:rsidR="006C6F95" w:rsidRPr="002F2414" w:rsidRDefault="006C6F95">
            <w:r w:rsidRPr="002F2414">
              <w:t>Reflection session &amp; call to action</w:t>
            </w:r>
          </w:p>
        </w:tc>
        <w:tc>
          <w:tcPr>
            <w:tcW w:w="0" w:type="auto"/>
            <w:hideMark/>
          </w:tcPr>
          <w:p w14:paraId="6BA74E92" w14:textId="77777777" w:rsidR="006C6F95" w:rsidRPr="002F2414" w:rsidRDefault="006C6F95">
            <w:r w:rsidRPr="002F2414">
              <w:t>Facilitators</w:t>
            </w:r>
          </w:p>
        </w:tc>
        <w:tc>
          <w:tcPr>
            <w:tcW w:w="1923" w:type="dxa"/>
            <w:hideMark/>
          </w:tcPr>
          <w:p w14:paraId="0C7E1899" w14:textId="77777777" w:rsidR="006C6F95" w:rsidRPr="002F2414" w:rsidRDefault="006C6F95">
            <w:r w:rsidRPr="002F2414">
              <w:t>Reflection room</w:t>
            </w:r>
          </w:p>
        </w:tc>
        <w:tc>
          <w:tcPr>
            <w:tcW w:w="1957" w:type="dxa"/>
            <w:hideMark/>
          </w:tcPr>
          <w:p w14:paraId="5C826C3D" w14:textId="77777777" w:rsidR="006C6F95" w:rsidRPr="002F2414" w:rsidRDefault="006C6F95">
            <w:r w:rsidRPr="002F2414">
              <w:t>Discussion guide, advocacy cards, thank-you cards</w:t>
            </w:r>
          </w:p>
        </w:tc>
        <w:tc>
          <w:tcPr>
            <w:tcW w:w="1740" w:type="dxa"/>
            <w:hideMark/>
          </w:tcPr>
          <w:p w14:paraId="127F4504" w14:textId="77777777" w:rsidR="006C6F95" w:rsidRPr="002F2414" w:rsidRDefault="006C6F95"/>
        </w:tc>
      </w:tr>
      <w:tr w:rsidR="006C6F95" w:rsidRPr="002F2414" w14:paraId="7E9C9C98" w14:textId="77777777">
        <w:tc>
          <w:tcPr>
            <w:tcW w:w="1404" w:type="dxa"/>
            <w:hideMark/>
          </w:tcPr>
          <w:p w14:paraId="61F9E4CD" w14:textId="77777777" w:rsidR="006C6F95" w:rsidRPr="002F2414" w:rsidRDefault="006C6F95">
            <w:r w:rsidRPr="002F2414">
              <w:t>2:00–2:30 p.m.</w:t>
            </w:r>
          </w:p>
        </w:tc>
        <w:tc>
          <w:tcPr>
            <w:tcW w:w="1883" w:type="dxa"/>
            <w:hideMark/>
          </w:tcPr>
          <w:p w14:paraId="4ACB6B68" w14:textId="77777777" w:rsidR="006C6F95" w:rsidRPr="002F2414" w:rsidRDefault="006C6F95">
            <w:r w:rsidRPr="002F2414">
              <w:t>Closing remarks &amp; group photo</w:t>
            </w:r>
          </w:p>
        </w:tc>
        <w:tc>
          <w:tcPr>
            <w:tcW w:w="0" w:type="auto"/>
            <w:hideMark/>
          </w:tcPr>
          <w:p w14:paraId="78E453F0" w14:textId="77777777" w:rsidR="006C6F95" w:rsidRPr="002F2414" w:rsidRDefault="006C6F95">
            <w:r w:rsidRPr="002F2414">
              <w:t>Program Lead</w:t>
            </w:r>
          </w:p>
        </w:tc>
        <w:tc>
          <w:tcPr>
            <w:tcW w:w="1923" w:type="dxa"/>
            <w:hideMark/>
          </w:tcPr>
          <w:p w14:paraId="6A751240" w14:textId="77777777" w:rsidR="006C6F95" w:rsidRPr="002F2414" w:rsidRDefault="006C6F95">
            <w:r w:rsidRPr="002F2414">
              <w:t>Photo location</w:t>
            </w:r>
          </w:p>
        </w:tc>
        <w:tc>
          <w:tcPr>
            <w:tcW w:w="1957" w:type="dxa"/>
            <w:hideMark/>
          </w:tcPr>
          <w:p w14:paraId="284A0907" w14:textId="77777777" w:rsidR="006C6F95" w:rsidRPr="002F2414" w:rsidRDefault="006C6F95">
            <w:r w:rsidRPr="002F2414">
              <w:t>Banner, photographer, social hashtags</w:t>
            </w:r>
          </w:p>
        </w:tc>
        <w:tc>
          <w:tcPr>
            <w:tcW w:w="1740" w:type="dxa"/>
            <w:hideMark/>
          </w:tcPr>
          <w:p w14:paraId="3B491AF9" w14:textId="77777777" w:rsidR="006C6F95" w:rsidRPr="002F2414" w:rsidRDefault="006C6F95"/>
        </w:tc>
      </w:tr>
      <w:tr w:rsidR="006C6F95" w:rsidRPr="002F2414" w14:paraId="200FAD26" w14:textId="77777777">
        <w:tc>
          <w:tcPr>
            <w:tcW w:w="1404" w:type="dxa"/>
            <w:hideMark/>
          </w:tcPr>
          <w:p w14:paraId="593060C3" w14:textId="77777777" w:rsidR="006C6F95" w:rsidRPr="002F2414" w:rsidRDefault="006C6F95">
            <w:r w:rsidRPr="002F2414">
              <w:t>Post-event</w:t>
            </w:r>
          </w:p>
        </w:tc>
        <w:tc>
          <w:tcPr>
            <w:tcW w:w="1883" w:type="dxa"/>
            <w:hideMark/>
          </w:tcPr>
          <w:p w14:paraId="2FFD0842" w14:textId="77777777" w:rsidR="006C6F95" w:rsidRPr="002F2414" w:rsidRDefault="006C6F95">
            <w:r w:rsidRPr="002F2414">
              <w:t>Follow-up communications</w:t>
            </w:r>
          </w:p>
        </w:tc>
        <w:tc>
          <w:tcPr>
            <w:tcW w:w="0" w:type="auto"/>
            <w:hideMark/>
          </w:tcPr>
          <w:p w14:paraId="1932A9A4" w14:textId="77777777" w:rsidR="006C6F95" w:rsidRPr="002F2414" w:rsidRDefault="006C6F95">
            <w:r w:rsidRPr="002F2414">
              <w:t>Program Staff</w:t>
            </w:r>
          </w:p>
        </w:tc>
        <w:tc>
          <w:tcPr>
            <w:tcW w:w="1923" w:type="dxa"/>
            <w:hideMark/>
          </w:tcPr>
          <w:p w14:paraId="47A2AE00" w14:textId="77777777" w:rsidR="006C6F95" w:rsidRPr="002F2414" w:rsidRDefault="006C6F95">
            <w:r w:rsidRPr="002F2414">
              <w:t>—</w:t>
            </w:r>
          </w:p>
        </w:tc>
        <w:tc>
          <w:tcPr>
            <w:tcW w:w="1957" w:type="dxa"/>
            <w:hideMark/>
          </w:tcPr>
          <w:p w14:paraId="46FA2365" w14:textId="77777777" w:rsidR="006C6F95" w:rsidRPr="002F2414" w:rsidRDefault="006C6F95">
            <w:r w:rsidRPr="002F2414">
              <w:t>Email template, photos, survey link</w:t>
            </w:r>
          </w:p>
        </w:tc>
        <w:tc>
          <w:tcPr>
            <w:tcW w:w="1740" w:type="dxa"/>
            <w:hideMark/>
          </w:tcPr>
          <w:p w14:paraId="052CBB07" w14:textId="77777777" w:rsidR="006C6F95" w:rsidRPr="002F2414" w:rsidRDefault="006C6F95"/>
        </w:tc>
      </w:tr>
    </w:tbl>
    <w:p w14:paraId="147247B9" w14:textId="77777777" w:rsidR="006C6F95" w:rsidRDefault="006C6F95" w:rsidP="006C6F95">
      <w:pPr>
        <w:rPr>
          <w:rStyle w:val="Strong"/>
          <w:rFonts w:ascii="Serifa" w:eastAsiaTheme="majorEastAsia" w:hAnsi="Serifa" w:cstheme="majorBidi"/>
          <w:b w:val="0"/>
          <w:bCs w:val="0"/>
          <w:i/>
          <w:color w:val="A73226"/>
          <w:sz w:val="28"/>
          <w:szCs w:val="28"/>
        </w:rPr>
      </w:pPr>
      <w:r>
        <w:rPr>
          <w:rStyle w:val="Strong"/>
          <w:b w:val="0"/>
          <w:bCs w:val="0"/>
        </w:rPr>
        <w:br w:type="page"/>
      </w:r>
    </w:p>
    <w:p w14:paraId="7F365188" w14:textId="77777777" w:rsidR="006C6F95" w:rsidRDefault="006C6F95" w:rsidP="006C6F95">
      <w:pPr>
        <w:pStyle w:val="Heading3"/>
      </w:pPr>
      <w:bookmarkStart w:id="2" w:name="_Toc214009766"/>
      <w:r>
        <w:rPr>
          <w:rStyle w:val="Strong"/>
          <w:b w:val="0"/>
          <w:bCs w:val="0"/>
        </w:rPr>
        <w:lastRenderedPageBreak/>
        <w:t>Roles &amp; Logistics Checklist</w:t>
      </w:r>
      <w:bookmarkEnd w:id="2"/>
    </w:p>
    <w:tbl>
      <w:tblPr>
        <w:tblStyle w:val="TableGrid"/>
        <w:tblW w:w="5000" w:type="pct"/>
        <w:tblLook w:val="04A0" w:firstRow="1" w:lastRow="0" w:firstColumn="1" w:lastColumn="0" w:noHBand="0" w:noVBand="1"/>
      </w:tblPr>
      <w:tblGrid>
        <w:gridCol w:w="2163"/>
        <w:gridCol w:w="5040"/>
        <w:gridCol w:w="3587"/>
      </w:tblGrid>
      <w:tr w:rsidR="006C6F95" w14:paraId="5E67D5C3" w14:textId="77777777">
        <w:tc>
          <w:tcPr>
            <w:tcW w:w="910" w:type="pct"/>
            <w:shd w:val="clear" w:color="auto" w:fill="D9E2F3" w:themeFill="accent1" w:themeFillTint="33"/>
          </w:tcPr>
          <w:p w14:paraId="61E2B9A0" w14:textId="77777777" w:rsidR="006C6F95" w:rsidRPr="002F2414" w:rsidRDefault="006C6F95">
            <w:pPr>
              <w:pStyle w:val="NormalWeb"/>
              <w:rPr>
                <w:b/>
                <w:bCs/>
              </w:rPr>
            </w:pPr>
            <w:r w:rsidRPr="002F2414">
              <w:rPr>
                <w:b/>
                <w:bCs/>
              </w:rPr>
              <w:t>Role</w:t>
            </w:r>
          </w:p>
        </w:tc>
        <w:tc>
          <w:tcPr>
            <w:tcW w:w="2382" w:type="pct"/>
            <w:shd w:val="clear" w:color="auto" w:fill="D9E2F3" w:themeFill="accent1" w:themeFillTint="33"/>
          </w:tcPr>
          <w:p w14:paraId="51F82CA1" w14:textId="77777777" w:rsidR="006C6F95" w:rsidRPr="002F2414" w:rsidRDefault="006C6F95">
            <w:pPr>
              <w:pStyle w:val="NormalWeb"/>
              <w:rPr>
                <w:b/>
                <w:bCs/>
              </w:rPr>
            </w:pPr>
            <w:r>
              <w:rPr>
                <w:b/>
                <w:bCs/>
              </w:rPr>
              <w:t>Task</w:t>
            </w:r>
          </w:p>
        </w:tc>
        <w:tc>
          <w:tcPr>
            <w:tcW w:w="1708" w:type="pct"/>
            <w:shd w:val="clear" w:color="auto" w:fill="D9E2F3" w:themeFill="accent1" w:themeFillTint="33"/>
          </w:tcPr>
          <w:p w14:paraId="38D4FFD8" w14:textId="77777777" w:rsidR="006C6F95" w:rsidRDefault="006C6F95">
            <w:pPr>
              <w:pStyle w:val="NormalWeb"/>
              <w:rPr>
                <w:b/>
                <w:bCs/>
              </w:rPr>
            </w:pPr>
            <w:r>
              <w:rPr>
                <w:b/>
                <w:bCs/>
              </w:rPr>
              <w:t>Team Member(s) Assigned</w:t>
            </w:r>
          </w:p>
        </w:tc>
      </w:tr>
      <w:tr w:rsidR="006C6F95" w14:paraId="39B869CF" w14:textId="77777777">
        <w:tc>
          <w:tcPr>
            <w:tcW w:w="910" w:type="pct"/>
          </w:tcPr>
          <w:p w14:paraId="508080F1" w14:textId="77777777" w:rsidR="006C6F95" w:rsidRDefault="006C6F95">
            <w:pPr>
              <w:pStyle w:val="NormalWeb"/>
            </w:pPr>
            <w:r>
              <w:rPr>
                <w:rStyle w:val="Strong"/>
                <w:rFonts w:eastAsiaTheme="majorEastAsia"/>
              </w:rPr>
              <w:t>Student Ambassadors</w:t>
            </w:r>
          </w:p>
        </w:tc>
        <w:tc>
          <w:tcPr>
            <w:tcW w:w="2382" w:type="pct"/>
          </w:tcPr>
          <w:p w14:paraId="6CDF74FD" w14:textId="77777777" w:rsidR="006C6F95" w:rsidRDefault="006C6F95">
            <w:pPr>
              <w:pStyle w:val="NormalWeb"/>
            </w:pPr>
            <w:r>
              <w:t>Greet participants, lead tours, escort guests between sessions, share personal stories, and facilitate table conversations.</w:t>
            </w:r>
          </w:p>
          <w:p w14:paraId="53980D23" w14:textId="77777777" w:rsidR="006C6F95" w:rsidRDefault="006C6F95">
            <w:pPr>
              <w:pStyle w:val="NormalWeb"/>
            </w:pPr>
          </w:p>
        </w:tc>
        <w:tc>
          <w:tcPr>
            <w:tcW w:w="1708" w:type="pct"/>
          </w:tcPr>
          <w:p w14:paraId="0B3CE20B" w14:textId="77777777" w:rsidR="006C6F95" w:rsidRDefault="006C6F95">
            <w:pPr>
              <w:pStyle w:val="NormalWeb"/>
            </w:pPr>
          </w:p>
        </w:tc>
      </w:tr>
      <w:tr w:rsidR="006C6F95" w14:paraId="7BA20117" w14:textId="77777777">
        <w:tc>
          <w:tcPr>
            <w:tcW w:w="910" w:type="pct"/>
          </w:tcPr>
          <w:p w14:paraId="72BFEB4F" w14:textId="77777777" w:rsidR="006C6F95" w:rsidRDefault="006C6F95">
            <w:pPr>
              <w:pStyle w:val="NormalWeb"/>
            </w:pPr>
            <w:r>
              <w:rPr>
                <w:rStyle w:val="Strong"/>
                <w:rFonts w:eastAsiaTheme="majorEastAsia"/>
              </w:rPr>
              <w:t>Program Director &amp; TRIO Staff</w:t>
            </w:r>
          </w:p>
        </w:tc>
        <w:tc>
          <w:tcPr>
            <w:tcW w:w="2382" w:type="pct"/>
          </w:tcPr>
          <w:p w14:paraId="47B32FFB" w14:textId="77777777" w:rsidR="006C6F95" w:rsidRDefault="006C6F95">
            <w:pPr>
              <w:pStyle w:val="NormalWeb"/>
            </w:pPr>
            <w:r>
              <w:t>Welcome guests, provide program overview, coordinate logistics, supervise student roles, and lead reflection and advocacy segments.</w:t>
            </w:r>
          </w:p>
          <w:p w14:paraId="40449ACF" w14:textId="77777777" w:rsidR="006C6F95" w:rsidRDefault="006C6F95">
            <w:pPr>
              <w:pStyle w:val="NormalWeb"/>
            </w:pPr>
          </w:p>
        </w:tc>
        <w:tc>
          <w:tcPr>
            <w:tcW w:w="1708" w:type="pct"/>
          </w:tcPr>
          <w:p w14:paraId="22F3BCE2" w14:textId="77777777" w:rsidR="006C6F95" w:rsidRDefault="006C6F95">
            <w:pPr>
              <w:pStyle w:val="NormalWeb"/>
            </w:pPr>
          </w:p>
        </w:tc>
      </w:tr>
      <w:tr w:rsidR="006C6F95" w14:paraId="6CDEA8AC" w14:textId="77777777">
        <w:tc>
          <w:tcPr>
            <w:tcW w:w="910" w:type="pct"/>
          </w:tcPr>
          <w:p w14:paraId="1110CB24" w14:textId="77777777" w:rsidR="006C6F95" w:rsidRDefault="006C6F95">
            <w:pPr>
              <w:pStyle w:val="NormalWeb"/>
            </w:pPr>
            <w:r>
              <w:rPr>
                <w:rStyle w:val="Strong"/>
                <w:rFonts w:eastAsiaTheme="majorEastAsia"/>
              </w:rPr>
              <w:t>Alumni Representatives</w:t>
            </w:r>
          </w:p>
        </w:tc>
        <w:tc>
          <w:tcPr>
            <w:tcW w:w="2382" w:type="pct"/>
          </w:tcPr>
          <w:p w14:paraId="4C4DDA40" w14:textId="77777777" w:rsidR="006C6F95" w:rsidRDefault="006C6F95">
            <w:pPr>
              <w:pStyle w:val="NormalWeb"/>
            </w:pPr>
            <w:r>
              <w:t>Speak at lunch, share personal and professional journeys, and highlight TRIO’s long-term impact.</w:t>
            </w:r>
          </w:p>
          <w:p w14:paraId="61BAAF9A" w14:textId="77777777" w:rsidR="006C6F95" w:rsidRDefault="006C6F95">
            <w:pPr>
              <w:pStyle w:val="NormalWeb"/>
            </w:pPr>
          </w:p>
        </w:tc>
        <w:tc>
          <w:tcPr>
            <w:tcW w:w="1708" w:type="pct"/>
          </w:tcPr>
          <w:p w14:paraId="51EF856E" w14:textId="77777777" w:rsidR="006C6F95" w:rsidRDefault="006C6F95">
            <w:pPr>
              <w:pStyle w:val="NormalWeb"/>
            </w:pPr>
          </w:p>
        </w:tc>
      </w:tr>
      <w:tr w:rsidR="006C6F95" w14:paraId="2B99C5A8" w14:textId="77777777">
        <w:tc>
          <w:tcPr>
            <w:tcW w:w="910" w:type="pct"/>
          </w:tcPr>
          <w:p w14:paraId="34F9B4EA" w14:textId="77777777" w:rsidR="006C6F95" w:rsidRDefault="006C6F95">
            <w:pPr>
              <w:pStyle w:val="NormalWeb"/>
            </w:pPr>
            <w:r>
              <w:rPr>
                <w:rStyle w:val="Strong"/>
                <w:rFonts w:eastAsiaTheme="majorEastAsia"/>
              </w:rPr>
              <w:t>Administrative &amp; Support Team</w:t>
            </w:r>
          </w:p>
        </w:tc>
        <w:tc>
          <w:tcPr>
            <w:tcW w:w="2382" w:type="pct"/>
          </w:tcPr>
          <w:p w14:paraId="6A9E342C" w14:textId="77777777" w:rsidR="006C6F95" w:rsidRDefault="006C6F95">
            <w:pPr>
              <w:pStyle w:val="NormalWeb"/>
            </w:pPr>
            <w:r>
              <w:t>Manage RSVPs and communication, prepare event materials, coordinate room setup, and support hospitality services.</w:t>
            </w:r>
          </w:p>
          <w:p w14:paraId="52445A8B" w14:textId="77777777" w:rsidR="006C6F95" w:rsidRDefault="006C6F95">
            <w:pPr>
              <w:pStyle w:val="NormalWeb"/>
            </w:pPr>
          </w:p>
        </w:tc>
        <w:tc>
          <w:tcPr>
            <w:tcW w:w="1708" w:type="pct"/>
          </w:tcPr>
          <w:p w14:paraId="2352692E" w14:textId="77777777" w:rsidR="006C6F95" w:rsidRDefault="006C6F95">
            <w:pPr>
              <w:pStyle w:val="NormalWeb"/>
            </w:pPr>
          </w:p>
        </w:tc>
      </w:tr>
      <w:tr w:rsidR="006C6F95" w14:paraId="5D62E2DE" w14:textId="77777777">
        <w:tc>
          <w:tcPr>
            <w:tcW w:w="910" w:type="pct"/>
          </w:tcPr>
          <w:p w14:paraId="45407D7F" w14:textId="77777777" w:rsidR="006C6F95" w:rsidRDefault="006C6F95">
            <w:pPr>
              <w:pStyle w:val="NormalWeb"/>
            </w:pPr>
            <w:r>
              <w:rPr>
                <w:rStyle w:val="Strong"/>
                <w:rFonts w:eastAsiaTheme="majorEastAsia"/>
              </w:rPr>
              <w:t>Media &amp; Communications Lead</w:t>
            </w:r>
          </w:p>
        </w:tc>
        <w:tc>
          <w:tcPr>
            <w:tcW w:w="2382" w:type="pct"/>
          </w:tcPr>
          <w:p w14:paraId="561B4535" w14:textId="77777777" w:rsidR="006C6F95" w:rsidRDefault="006C6F95">
            <w:pPr>
              <w:pStyle w:val="NormalWeb"/>
            </w:pPr>
            <w:r>
              <w:t>Capture photos and video, coordinate social media updates, prepare branded materials, and support press engagement.</w:t>
            </w:r>
          </w:p>
          <w:p w14:paraId="6F3AD473" w14:textId="77777777" w:rsidR="006C6F95" w:rsidRDefault="006C6F95">
            <w:pPr>
              <w:pStyle w:val="NormalWeb"/>
            </w:pPr>
          </w:p>
        </w:tc>
        <w:tc>
          <w:tcPr>
            <w:tcW w:w="1708" w:type="pct"/>
          </w:tcPr>
          <w:p w14:paraId="3EF52395" w14:textId="77777777" w:rsidR="006C6F95" w:rsidRDefault="006C6F95">
            <w:pPr>
              <w:pStyle w:val="NormalWeb"/>
            </w:pPr>
          </w:p>
        </w:tc>
      </w:tr>
      <w:tr w:rsidR="006C6F95" w14:paraId="1F70BD38" w14:textId="77777777">
        <w:tc>
          <w:tcPr>
            <w:tcW w:w="910" w:type="pct"/>
          </w:tcPr>
          <w:p w14:paraId="35A65363" w14:textId="77777777" w:rsidR="006C6F95" w:rsidRDefault="006C6F95">
            <w:pPr>
              <w:pStyle w:val="NormalWeb"/>
            </w:pPr>
            <w:r>
              <w:rPr>
                <w:rStyle w:val="Strong"/>
                <w:rFonts w:eastAsiaTheme="majorEastAsia"/>
              </w:rPr>
              <w:t>Accessibility &amp; Inclusion Lead</w:t>
            </w:r>
          </w:p>
        </w:tc>
        <w:tc>
          <w:tcPr>
            <w:tcW w:w="2382" w:type="pct"/>
          </w:tcPr>
          <w:p w14:paraId="48D9D6A7" w14:textId="77777777" w:rsidR="006C6F95" w:rsidRDefault="006C6F95">
            <w:pPr>
              <w:pStyle w:val="NormalWeb"/>
            </w:pPr>
            <w:r>
              <w:t xml:space="preserve">Ensure event materials, speaking environments, and physical spaces meet accessibility </w:t>
            </w:r>
            <w:proofErr w:type="gramStart"/>
            <w:r>
              <w:t>needs;</w:t>
            </w:r>
            <w:proofErr w:type="gramEnd"/>
            <w:r>
              <w:t xml:space="preserve"> support guest accommodations.</w:t>
            </w:r>
          </w:p>
          <w:p w14:paraId="680CAEC4" w14:textId="77777777" w:rsidR="006C6F95" w:rsidRDefault="006C6F95">
            <w:pPr>
              <w:pStyle w:val="NormalWeb"/>
            </w:pPr>
          </w:p>
        </w:tc>
        <w:tc>
          <w:tcPr>
            <w:tcW w:w="1708" w:type="pct"/>
          </w:tcPr>
          <w:p w14:paraId="499976D6" w14:textId="77777777" w:rsidR="006C6F95" w:rsidRDefault="006C6F95">
            <w:pPr>
              <w:pStyle w:val="NormalWeb"/>
            </w:pPr>
          </w:p>
        </w:tc>
      </w:tr>
      <w:tr w:rsidR="006C6F95" w14:paraId="7B2CE061" w14:textId="77777777">
        <w:tc>
          <w:tcPr>
            <w:tcW w:w="910" w:type="pct"/>
          </w:tcPr>
          <w:p w14:paraId="4317E024" w14:textId="77777777" w:rsidR="006C6F95" w:rsidRDefault="006C6F95">
            <w:pPr>
              <w:pStyle w:val="NormalWeb"/>
            </w:pPr>
            <w:r>
              <w:rPr>
                <w:rStyle w:val="Strong"/>
                <w:rFonts w:eastAsiaTheme="majorEastAsia"/>
              </w:rPr>
              <w:t>Facilities &amp; Technology Support</w:t>
            </w:r>
          </w:p>
        </w:tc>
        <w:tc>
          <w:tcPr>
            <w:tcW w:w="2382" w:type="pct"/>
          </w:tcPr>
          <w:p w14:paraId="05FE93E8" w14:textId="77777777" w:rsidR="006C6F95" w:rsidRDefault="006C6F95">
            <w:pPr>
              <w:pStyle w:val="NormalWeb"/>
            </w:pPr>
            <w:r>
              <w:t>Assist with event setup, signage, room transitions, and AV needs.</w:t>
            </w:r>
          </w:p>
          <w:p w14:paraId="127CE20F" w14:textId="77777777" w:rsidR="006C6F95" w:rsidRDefault="006C6F95">
            <w:pPr>
              <w:pStyle w:val="NormalWeb"/>
            </w:pPr>
          </w:p>
        </w:tc>
        <w:tc>
          <w:tcPr>
            <w:tcW w:w="1708" w:type="pct"/>
          </w:tcPr>
          <w:p w14:paraId="5BF90475" w14:textId="77777777" w:rsidR="006C6F95" w:rsidRDefault="006C6F95">
            <w:pPr>
              <w:pStyle w:val="NormalWeb"/>
            </w:pPr>
          </w:p>
        </w:tc>
      </w:tr>
    </w:tbl>
    <w:p w14:paraId="03A8EE51" w14:textId="77777777" w:rsidR="006C6F95" w:rsidRDefault="006C6F95" w:rsidP="006C6F95">
      <w:pPr>
        <w:rPr>
          <w:rStyle w:val="Strong"/>
          <w:rFonts w:eastAsiaTheme="majorEastAsia" w:cstheme="majorBidi"/>
          <w:b w:val="0"/>
          <w:bCs w:val="0"/>
          <w:color w:val="2F5496" w:themeColor="accent1" w:themeShade="BF"/>
          <w:sz w:val="28"/>
          <w:szCs w:val="28"/>
        </w:rPr>
      </w:pPr>
      <w:r>
        <w:rPr>
          <w:rStyle w:val="Strong"/>
          <w:b w:val="0"/>
          <w:bCs w:val="0"/>
        </w:rPr>
        <w:br w:type="page"/>
      </w:r>
    </w:p>
    <w:p w14:paraId="02CB3D52" w14:textId="77777777" w:rsidR="006C6F95" w:rsidRDefault="006C6F95" w:rsidP="006C6F95">
      <w:pPr>
        <w:pStyle w:val="Heading3"/>
        <w:rPr>
          <w:rStyle w:val="Strong"/>
          <w:b w:val="0"/>
          <w:bCs w:val="0"/>
        </w:rPr>
      </w:pPr>
      <w:bookmarkStart w:id="3" w:name="_Toc214009767"/>
      <w:r w:rsidRPr="002F2414">
        <w:rPr>
          <w:rStyle w:val="Strong"/>
          <w:b w:val="0"/>
          <w:bCs w:val="0"/>
        </w:rPr>
        <w:lastRenderedPageBreak/>
        <w:t>Event Essentials Checklist</w:t>
      </w:r>
      <w:bookmarkEnd w:id="3"/>
    </w:p>
    <w:tbl>
      <w:tblPr>
        <w:tblStyle w:val="TableGrid"/>
        <w:tblW w:w="5000" w:type="pct"/>
        <w:tblLook w:val="04A0" w:firstRow="1" w:lastRow="0" w:firstColumn="1" w:lastColumn="0" w:noHBand="0" w:noVBand="1"/>
      </w:tblPr>
      <w:tblGrid>
        <w:gridCol w:w="1974"/>
        <w:gridCol w:w="5130"/>
        <w:gridCol w:w="3686"/>
      </w:tblGrid>
      <w:tr w:rsidR="006C6F95" w:rsidRPr="0045508A" w14:paraId="0D6283D6" w14:textId="77777777">
        <w:trPr>
          <w:trHeight w:val="832"/>
        </w:trPr>
        <w:tc>
          <w:tcPr>
            <w:tcW w:w="915" w:type="pct"/>
            <w:shd w:val="clear" w:color="auto" w:fill="D9E2F3" w:themeFill="accent1" w:themeFillTint="33"/>
          </w:tcPr>
          <w:p w14:paraId="49FC267D" w14:textId="77777777" w:rsidR="006C6F95" w:rsidRPr="0045508A" w:rsidRDefault="006C6F95">
            <w:pPr>
              <w:rPr>
                <w:rStyle w:val="Strong"/>
                <w:rFonts w:eastAsiaTheme="majorEastAsia" w:cs="Times New Roman"/>
                <w:kern w:val="0"/>
                <w14:ligatures w14:val="none"/>
              </w:rPr>
            </w:pPr>
            <w:bookmarkStart w:id="4" w:name="_Hlk214009298"/>
            <w:r w:rsidRPr="0045508A">
              <w:rPr>
                <w:rStyle w:val="Strong"/>
                <w:rFonts w:eastAsiaTheme="majorEastAsia" w:cs="Times New Roman"/>
                <w:kern w:val="0"/>
                <w14:ligatures w14:val="none"/>
              </w:rPr>
              <w:t>Event</w:t>
            </w:r>
          </w:p>
        </w:tc>
        <w:tc>
          <w:tcPr>
            <w:tcW w:w="2377" w:type="pct"/>
            <w:shd w:val="clear" w:color="auto" w:fill="D9E2F3" w:themeFill="accent1" w:themeFillTint="33"/>
          </w:tcPr>
          <w:p w14:paraId="695D6FFD" w14:textId="77777777" w:rsidR="006C6F95" w:rsidRPr="0045508A" w:rsidRDefault="006C6F95">
            <w:r w:rsidRPr="0045508A">
              <w:t>Item</w:t>
            </w:r>
          </w:p>
        </w:tc>
        <w:tc>
          <w:tcPr>
            <w:tcW w:w="1708" w:type="pct"/>
            <w:shd w:val="clear" w:color="auto" w:fill="D9E2F3" w:themeFill="accent1" w:themeFillTint="33"/>
          </w:tcPr>
          <w:p w14:paraId="409E20F1" w14:textId="77777777" w:rsidR="006C6F95" w:rsidRPr="0045508A" w:rsidRDefault="006C6F95">
            <w:r w:rsidRPr="0045508A">
              <w:t>Team Member(s) Responsible</w:t>
            </w:r>
          </w:p>
        </w:tc>
      </w:tr>
      <w:bookmarkEnd w:id="4"/>
      <w:tr w:rsidR="006C6F95" w:rsidRPr="0045508A" w14:paraId="753F9007" w14:textId="77777777">
        <w:trPr>
          <w:trHeight w:val="832"/>
        </w:trPr>
        <w:tc>
          <w:tcPr>
            <w:tcW w:w="915" w:type="pct"/>
            <w:vMerge w:val="restart"/>
          </w:tcPr>
          <w:p w14:paraId="17686AC2" w14:textId="77777777" w:rsidR="006C6F95" w:rsidRPr="0045508A" w:rsidRDefault="006C6F95">
            <w:r w:rsidRPr="0045508A">
              <w:rPr>
                <w:rStyle w:val="Strong"/>
                <w:rFonts w:eastAsiaTheme="majorEastAsia" w:cs="Times New Roman"/>
                <w:kern w:val="0"/>
                <w14:ligatures w14:val="none"/>
              </w:rPr>
              <w:t>Space &amp; Facilities</w:t>
            </w:r>
          </w:p>
        </w:tc>
        <w:tc>
          <w:tcPr>
            <w:tcW w:w="2377" w:type="pct"/>
          </w:tcPr>
          <w:p w14:paraId="1BD448EE" w14:textId="77777777" w:rsidR="006C6F95" w:rsidRPr="0045508A" w:rsidRDefault="006C6F95">
            <w:r w:rsidRPr="0045508A">
              <w:t>Welcome area ready with signage</w:t>
            </w:r>
          </w:p>
        </w:tc>
        <w:tc>
          <w:tcPr>
            <w:tcW w:w="1708" w:type="pct"/>
          </w:tcPr>
          <w:p w14:paraId="39FE8BA2" w14:textId="77777777" w:rsidR="006C6F95" w:rsidRPr="0045508A" w:rsidRDefault="006C6F95"/>
        </w:tc>
      </w:tr>
      <w:tr w:rsidR="006C6F95" w:rsidRPr="0045508A" w14:paraId="5E1C7AF9" w14:textId="77777777">
        <w:trPr>
          <w:trHeight w:val="832"/>
        </w:trPr>
        <w:tc>
          <w:tcPr>
            <w:tcW w:w="915" w:type="pct"/>
            <w:vMerge/>
          </w:tcPr>
          <w:p w14:paraId="22855601" w14:textId="77777777" w:rsidR="006C6F95" w:rsidRPr="0045508A" w:rsidRDefault="006C6F95">
            <w:pPr>
              <w:rPr>
                <w:rStyle w:val="Strong"/>
                <w:rFonts w:eastAsiaTheme="majorEastAsia" w:cs="Times New Roman"/>
                <w:kern w:val="0"/>
                <w14:ligatures w14:val="none"/>
              </w:rPr>
            </w:pPr>
          </w:p>
        </w:tc>
        <w:tc>
          <w:tcPr>
            <w:tcW w:w="2377" w:type="pct"/>
          </w:tcPr>
          <w:p w14:paraId="704128C5" w14:textId="77777777" w:rsidR="006C6F95" w:rsidRPr="0045508A" w:rsidRDefault="006C6F95">
            <w:r w:rsidRPr="0045508A">
              <w:t>Seating and catering arranged</w:t>
            </w:r>
          </w:p>
        </w:tc>
        <w:tc>
          <w:tcPr>
            <w:tcW w:w="1708" w:type="pct"/>
          </w:tcPr>
          <w:p w14:paraId="0EC6078E" w14:textId="77777777" w:rsidR="006C6F95" w:rsidRPr="0045508A" w:rsidRDefault="006C6F95"/>
        </w:tc>
      </w:tr>
      <w:tr w:rsidR="006C6F95" w:rsidRPr="0045508A" w14:paraId="6491AF26" w14:textId="77777777">
        <w:trPr>
          <w:trHeight w:val="832"/>
        </w:trPr>
        <w:tc>
          <w:tcPr>
            <w:tcW w:w="915" w:type="pct"/>
            <w:vMerge/>
          </w:tcPr>
          <w:p w14:paraId="05A678A1" w14:textId="77777777" w:rsidR="006C6F95" w:rsidRPr="0045508A" w:rsidRDefault="006C6F95">
            <w:pPr>
              <w:rPr>
                <w:rStyle w:val="Strong"/>
                <w:rFonts w:eastAsiaTheme="majorEastAsia" w:cs="Times New Roman"/>
                <w:kern w:val="0"/>
                <w14:ligatures w14:val="none"/>
              </w:rPr>
            </w:pPr>
          </w:p>
        </w:tc>
        <w:tc>
          <w:tcPr>
            <w:tcW w:w="2377" w:type="pct"/>
          </w:tcPr>
          <w:p w14:paraId="5E6E679E" w14:textId="77777777" w:rsidR="006C6F95" w:rsidRPr="0045508A" w:rsidRDefault="006C6F95">
            <w:r w:rsidRPr="0045508A">
              <w:t>Private advising rooms prepared</w:t>
            </w:r>
          </w:p>
        </w:tc>
        <w:tc>
          <w:tcPr>
            <w:tcW w:w="1708" w:type="pct"/>
          </w:tcPr>
          <w:p w14:paraId="4C89FBE7" w14:textId="77777777" w:rsidR="006C6F95" w:rsidRPr="0045508A" w:rsidRDefault="006C6F95"/>
        </w:tc>
      </w:tr>
      <w:tr w:rsidR="006C6F95" w:rsidRPr="0045508A" w14:paraId="24F3BA69" w14:textId="77777777">
        <w:trPr>
          <w:trHeight w:val="832"/>
        </w:trPr>
        <w:tc>
          <w:tcPr>
            <w:tcW w:w="915" w:type="pct"/>
            <w:vMerge/>
          </w:tcPr>
          <w:p w14:paraId="43F923AA" w14:textId="77777777" w:rsidR="006C6F95" w:rsidRPr="0045508A" w:rsidRDefault="006C6F95">
            <w:pPr>
              <w:rPr>
                <w:rStyle w:val="Strong"/>
                <w:rFonts w:eastAsiaTheme="majorEastAsia" w:cs="Times New Roman"/>
                <w:kern w:val="0"/>
                <w14:ligatures w14:val="none"/>
              </w:rPr>
            </w:pPr>
          </w:p>
        </w:tc>
        <w:tc>
          <w:tcPr>
            <w:tcW w:w="2377" w:type="pct"/>
          </w:tcPr>
          <w:p w14:paraId="47DA08F3" w14:textId="77777777" w:rsidR="006C6F95" w:rsidRPr="0045508A" w:rsidRDefault="006C6F95">
            <w:r w:rsidRPr="0045508A">
              <w:t>Tour path confirmed</w:t>
            </w:r>
          </w:p>
        </w:tc>
        <w:tc>
          <w:tcPr>
            <w:tcW w:w="1708" w:type="pct"/>
          </w:tcPr>
          <w:p w14:paraId="1296241A" w14:textId="77777777" w:rsidR="006C6F95" w:rsidRPr="0045508A" w:rsidRDefault="006C6F95"/>
        </w:tc>
      </w:tr>
      <w:tr w:rsidR="006C6F95" w:rsidRPr="0045508A" w14:paraId="623F66A6" w14:textId="77777777">
        <w:trPr>
          <w:trHeight w:val="832"/>
        </w:trPr>
        <w:tc>
          <w:tcPr>
            <w:tcW w:w="915" w:type="pct"/>
            <w:vMerge w:val="restart"/>
          </w:tcPr>
          <w:p w14:paraId="35431421" w14:textId="77777777" w:rsidR="006C6F95" w:rsidRPr="0045508A" w:rsidRDefault="006C6F95">
            <w:pPr>
              <w:rPr>
                <w:rStyle w:val="Strong"/>
                <w:rFonts w:eastAsiaTheme="majorEastAsia" w:cs="Times New Roman"/>
                <w:kern w:val="0"/>
                <w14:ligatures w14:val="none"/>
              </w:rPr>
            </w:pPr>
            <w:r w:rsidRPr="0045508A">
              <w:rPr>
                <w:rStyle w:val="Strong"/>
                <w:rFonts w:eastAsiaTheme="majorEastAsia" w:cs="Times New Roman"/>
                <w:kern w:val="0"/>
                <w14:ligatures w14:val="none"/>
              </w:rPr>
              <w:t>Materials</w:t>
            </w:r>
          </w:p>
        </w:tc>
        <w:tc>
          <w:tcPr>
            <w:tcW w:w="2377" w:type="pct"/>
          </w:tcPr>
          <w:p w14:paraId="6968027D" w14:textId="77777777" w:rsidR="006C6F95" w:rsidRPr="0045508A" w:rsidRDefault="006C6F95">
            <w:r w:rsidRPr="0045508A">
              <w:t>Printed agendas</w:t>
            </w:r>
          </w:p>
          <w:p w14:paraId="563460B5" w14:textId="77777777" w:rsidR="006C6F95" w:rsidRPr="0045508A" w:rsidRDefault="006C6F95"/>
        </w:tc>
        <w:tc>
          <w:tcPr>
            <w:tcW w:w="1708" w:type="pct"/>
          </w:tcPr>
          <w:p w14:paraId="326EDDCA" w14:textId="77777777" w:rsidR="006C6F95" w:rsidRPr="0045508A" w:rsidRDefault="006C6F95"/>
        </w:tc>
      </w:tr>
      <w:tr w:rsidR="006C6F95" w:rsidRPr="0045508A" w14:paraId="4975A97C" w14:textId="77777777">
        <w:trPr>
          <w:trHeight w:val="832"/>
        </w:trPr>
        <w:tc>
          <w:tcPr>
            <w:tcW w:w="915" w:type="pct"/>
            <w:vMerge/>
          </w:tcPr>
          <w:p w14:paraId="3551C718" w14:textId="77777777" w:rsidR="006C6F95" w:rsidRPr="0045508A" w:rsidRDefault="006C6F95">
            <w:pPr>
              <w:rPr>
                <w:rStyle w:val="Strong"/>
                <w:rFonts w:eastAsiaTheme="majorEastAsia" w:cs="Times New Roman"/>
                <w:kern w:val="0"/>
                <w14:ligatures w14:val="none"/>
              </w:rPr>
            </w:pPr>
          </w:p>
        </w:tc>
        <w:tc>
          <w:tcPr>
            <w:tcW w:w="2377" w:type="pct"/>
          </w:tcPr>
          <w:p w14:paraId="1D4FC6ED" w14:textId="77777777" w:rsidR="006C6F95" w:rsidRPr="0045508A" w:rsidRDefault="006C6F95">
            <w:r w:rsidRPr="0045508A">
              <w:t>Name tags</w:t>
            </w:r>
          </w:p>
        </w:tc>
        <w:tc>
          <w:tcPr>
            <w:tcW w:w="1708" w:type="pct"/>
          </w:tcPr>
          <w:p w14:paraId="188F3875" w14:textId="77777777" w:rsidR="006C6F95" w:rsidRPr="0045508A" w:rsidRDefault="006C6F95"/>
        </w:tc>
      </w:tr>
      <w:tr w:rsidR="006C6F95" w:rsidRPr="0045508A" w14:paraId="5B0D8E84" w14:textId="77777777">
        <w:trPr>
          <w:trHeight w:val="832"/>
        </w:trPr>
        <w:tc>
          <w:tcPr>
            <w:tcW w:w="915" w:type="pct"/>
            <w:vMerge/>
          </w:tcPr>
          <w:p w14:paraId="41F3D0BD" w14:textId="77777777" w:rsidR="006C6F95" w:rsidRPr="0045508A" w:rsidRDefault="006C6F95">
            <w:pPr>
              <w:rPr>
                <w:rStyle w:val="Strong"/>
                <w:rFonts w:eastAsiaTheme="majorEastAsia" w:cs="Times New Roman"/>
                <w:kern w:val="0"/>
                <w14:ligatures w14:val="none"/>
              </w:rPr>
            </w:pPr>
          </w:p>
        </w:tc>
        <w:tc>
          <w:tcPr>
            <w:tcW w:w="2377" w:type="pct"/>
          </w:tcPr>
          <w:p w14:paraId="419BC292" w14:textId="77777777" w:rsidR="006C6F95" w:rsidRPr="0045508A" w:rsidRDefault="006C6F95">
            <w:r w:rsidRPr="0045508A">
              <w:t>TRIO merchandise (buttons, t-shirts, swag, etc.)</w:t>
            </w:r>
          </w:p>
        </w:tc>
        <w:tc>
          <w:tcPr>
            <w:tcW w:w="1708" w:type="pct"/>
          </w:tcPr>
          <w:p w14:paraId="0F8421B3" w14:textId="77777777" w:rsidR="006C6F95" w:rsidRPr="0045508A" w:rsidRDefault="006C6F95"/>
        </w:tc>
      </w:tr>
      <w:tr w:rsidR="006C6F95" w:rsidRPr="0045508A" w14:paraId="7D413D41" w14:textId="77777777">
        <w:trPr>
          <w:trHeight w:val="832"/>
        </w:trPr>
        <w:tc>
          <w:tcPr>
            <w:tcW w:w="915" w:type="pct"/>
            <w:vMerge/>
          </w:tcPr>
          <w:p w14:paraId="32214A86" w14:textId="77777777" w:rsidR="006C6F95" w:rsidRPr="0045508A" w:rsidRDefault="006C6F95">
            <w:pPr>
              <w:rPr>
                <w:rStyle w:val="Strong"/>
                <w:rFonts w:eastAsiaTheme="majorEastAsia" w:cs="Times New Roman"/>
                <w:kern w:val="0"/>
                <w14:ligatures w14:val="none"/>
              </w:rPr>
            </w:pPr>
          </w:p>
        </w:tc>
        <w:tc>
          <w:tcPr>
            <w:tcW w:w="2377" w:type="pct"/>
          </w:tcPr>
          <w:p w14:paraId="4234D816" w14:textId="77777777" w:rsidR="006C6F95" w:rsidRPr="0045508A" w:rsidRDefault="006C6F95">
            <w:r w:rsidRPr="0045508A">
              <w:t>Story cards</w:t>
            </w:r>
          </w:p>
        </w:tc>
        <w:tc>
          <w:tcPr>
            <w:tcW w:w="1708" w:type="pct"/>
          </w:tcPr>
          <w:p w14:paraId="0052A2EE" w14:textId="77777777" w:rsidR="006C6F95" w:rsidRPr="0045508A" w:rsidRDefault="006C6F95"/>
        </w:tc>
      </w:tr>
      <w:tr w:rsidR="006C6F95" w:rsidRPr="0045508A" w14:paraId="0FC619BC" w14:textId="77777777">
        <w:trPr>
          <w:trHeight w:val="832"/>
        </w:trPr>
        <w:tc>
          <w:tcPr>
            <w:tcW w:w="915" w:type="pct"/>
            <w:vMerge/>
          </w:tcPr>
          <w:p w14:paraId="4AD7DAAE" w14:textId="77777777" w:rsidR="006C6F95" w:rsidRPr="0045508A" w:rsidRDefault="006C6F95">
            <w:pPr>
              <w:rPr>
                <w:rStyle w:val="Strong"/>
                <w:rFonts w:eastAsiaTheme="majorEastAsia" w:cs="Times New Roman"/>
                <w:kern w:val="0"/>
                <w14:ligatures w14:val="none"/>
              </w:rPr>
            </w:pPr>
          </w:p>
        </w:tc>
        <w:tc>
          <w:tcPr>
            <w:tcW w:w="2377" w:type="pct"/>
          </w:tcPr>
          <w:p w14:paraId="55ED1502" w14:textId="77777777" w:rsidR="006C6F95" w:rsidRPr="0045508A" w:rsidRDefault="006C6F95">
            <w:r w:rsidRPr="0045508A">
              <w:t>Evaluation cards</w:t>
            </w:r>
          </w:p>
        </w:tc>
        <w:tc>
          <w:tcPr>
            <w:tcW w:w="1708" w:type="pct"/>
          </w:tcPr>
          <w:p w14:paraId="034BD8BA" w14:textId="77777777" w:rsidR="006C6F95" w:rsidRPr="0045508A" w:rsidRDefault="006C6F95"/>
        </w:tc>
      </w:tr>
      <w:tr w:rsidR="006C6F95" w:rsidRPr="0045508A" w14:paraId="088B0841" w14:textId="77777777">
        <w:trPr>
          <w:trHeight w:val="832"/>
        </w:trPr>
        <w:tc>
          <w:tcPr>
            <w:tcW w:w="915" w:type="pct"/>
            <w:vMerge/>
          </w:tcPr>
          <w:p w14:paraId="3DD603B0" w14:textId="77777777" w:rsidR="006C6F95" w:rsidRPr="0045508A" w:rsidRDefault="006C6F95">
            <w:pPr>
              <w:rPr>
                <w:rStyle w:val="Strong"/>
                <w:rFonts w:eastAsiaTheme="majorEastAsia" w:cs="Times New Roman"/>
                <w:kern w:val="0"/>
                <w14:ligatures w14:val="none"/>
              </w:rPr>
            </w:pPr>
          </w:p>
        </w:tc>
        <w:tc>
          <w:tcPr>
            <w:tcW w:w="2377" w:type="pct"/>
          </w:tcPr>
          <w:p w14:paraId="56583EDE" w14:textId="77777777" w:rsidR="006C6F95" w:rsidRPr="0045508A" w:rsidRDefault="006C6F95">
            <w:r w:rsidRPr="0045508A">
              <w:t>Signage</w:t>
            </w:r>
          </w:p>
        </w:tc>
        <w:tc>
          <w:tcPr>
            <w:tcW w:w="1708" w:type="pct"/>
          </w:tcPr>
          <w:p w14:paraId="1270B2E0" w14:textId="77777777" w:rsidR="006C6F95" w:rsidRPr="0045508A" w:rsidRDefault="006C6F95"/>
        </w:tc>
      </w:tr>
      <w:tr w:rsidR="006C6F95" w:rsidRPr="0045508A" w14:paraId="7F1836C3" w14:textId="77777777">
        <w:trPr>
          <w:trHeight w:val="832"/>
        </w:trPr>
        <w:tc>
          <w:tcPr>
            <w:tcW w:w="915" w:type="pct"/>
            <w:vMerge/>
          </w:tcPr>
          <w:p w14:paraId="58C86706" w14:textId="77777777" w:rsidR="006C6F95" w:rsidRPr="0045508A" w:rsidRDefault="006C6F95">
            <w:pPr>
              <w:rPr>
                <w:rStyle w:val="Strong"/>
                <w:rFonts w:eastAsiaTheme="majorEastAsia" w:cs="Times New Roman"/>
                <w:kern w:val="0"/>
                <w14:ligatures w14:val="none"/>
              </w:rPr>
            </w:pPr>
          </w:p>
        </w:tc>
        <w:tc>
          <w:tcPr>
            <w:tcW w:w="2377" w:type="pct"/>
          </w:tcPr>
          <w:p w14:paraId="1B2540FA" w14:textId="77777777" w:rsidR="006C6F95" w:rsidRPr="0045508A" w:rsidRDefault="006C6F95">
            <w:r w:rsidRPr="0045508A">
              <w:t>Thank-you packets</w:t>
            </w:r>
          </w:p>
        </w:tc>
        <w:tc>
          <w:tcPr>
            <w:tcW w:w="1708" w:type="pct"/>
          </w:tcPr>
          <w:p w14:paraId="7F3A6A98" w14:textId="77777777" w:rsidR="006C6F95" w:rsidRPr="0045508A" w:rsidRDefault="006C6F95"/>
        </w:tc>
      </w:tr>
      <w:tr w:rsidR="006C6F95" w:rsidRPr="0045508A" w14:paraId="5542293A" w14:textId="77777777">
        <w:trPr>
          <w:trHeight w:val="832"/>
        </w:trPr>
        <w:tc>
          <w:tcPr>
            <w:tcW w:w="915" w:type="pct"/>
            <w:vMerge w:val="restart"/>
          </w:tcPr>
          <w:p w14:paraId="5EF9C642" w14:textId="77777777" w:rsidR="006C6F95" w:rsidRPr="0045508A" w:rsidRDefault="006C6F95">
            <w:pPr>
              <w:rPr>
                <w:rStyle w:val="Strong"/>
                <w:rFonts w:eastAsiaTheme="majorEastAsia" w:cs="Times New Roman"/>
                <w:kern w:val="0"/>
                <w14:ligatures w14:val="none"/>
              </w:rPr>
            </w:pPr>
            <w:r w:rsidRPr="0045508A">
              <w:rPr>
                <w:rStyle w:val="Strong"/>
                <w:rFonts w:eastAsiaTheme="majorEastAsia" w:cs="Times New Roman"/>
                <w:kern w:val="0"/>
                <w14:ligatures w14:val="none"/>
              </w:rPr>
              <w:t>Hospitality</w:t>
            </w:r>
          </w:p>
        </w:tc>
        <w:tc>
          <w:tcPr>
            <w:tcW w:w="2377" w:type="pct"/>
          </w:tcPr>
          <w:p w14:paraId="2F37AFB7" w14:textId="77777777" w:rsidR="006C6F95" w:rsidRPr="0045508A" w:rsidRDefault="006C6F95">
            <w:r w:rsidRPr="0045508A">
              <w:t>Snacks/coffee</w:t>
            </w:r>
          </w:p>
          <w:p w14:paraId="065CBBE0" w14:textId="77777777" w:rsidR="006C6F95" w:rsidRPr="0045508A" w:rsidRDefault="006C6F95"/>
        </w:tc>
        <w:tc>
          <w:tcPr>
            <w:tcW w:w="1708" w:type="pct"/>
          </w:tcPr>
          <w:p w14:paraId="2EA0434A" w14:textId="77777777" w:rsidR="006C6F95" w:rsidRPr="0045508A" w:rsidRDefault="006C6F95"/>
        </w:tc>
      </w:tr>
      <w:tr w:rsidR="006C6F95" w:rsidRPr="0045508A" w14:paraId="0835E48E" w14:textId="77777777">
        <w:trPr>
          <w:trHeight w:val="832"/>
        </w:trPr>
        <w:tc>
          <w:tcPr>
            <w:tcW w:w="915" w:type="pct"/>
            <w:vMerge/>
          </w:tcPr>
          <w:p w14:paraId="66346A83" w14:textId="77777777" w:rsidR="006C6F95" w:rsidRPr="0045508A" w:rsidRDefault="006C6F95">
            <w:pPr>
              <w:rPr>
                <w:rStyle w:val="Strong"/>
                <w:rFonts w:eastAsiaTheme="majorEastAsia" w:cs="Times New Roman"/>
                <w:kern w:val="0"/>
                <w14:ligatures w14:val="none"/>
              </w:rPr>
            </w:pPr>
          </w:p>
        </w:tc>
        <w:tc>
          <w:tcPr>
            <w:tcW w:w="2377" w:type="pct"/>
          </w:tcPr>
          <w:p w14:paraId="03E718A2" w14:textId="77777777" w:rsidR="006C6F95" w:rsidRPr="0045508A" w:rsidRDefault="006C6F95">
            <w:r w:rsidRPr="0045508A">
              <w:t>Lunch setup</w:t>
            </w:r>
          </w:p>
        </w:tc>
        <w:tc>
          <w:tcPr>
            <w:tcW w:w="1708" w:type="pct"/>
          </w:tcPr>
          <w:p w14:paraId="53A8A7B0" w14:textId="77777777" w:rsidR="006C6F95" w:rsidRPr="0045508A" w:rsidRDefault="006C6F95"/>
        </w:tc>
      </w:tr>
      <w:tr w:rsidR="006C6F95" w:rsidRPr="0045508A" w14:paraId="13DDA00F" w14:textId="77777777">
        <w:trPr>
          <w:trHeight w:val="832"/>
        </w:trPr>
        <w:tc>
          <w:tcPr>
            <w:tcW w:w="915" w:type="pct"/>
            <w:vMerge/>
          </w:tcPr>
          <w:p w14:paraId="168DD85B" w14:textId="77777777" w:rsidR="006C6F95" w:rsidRPr="0045508A" w:rsidRDefault="006C6F95">
            <w:pPr>
              <w:rPr>
                <w:rStyle w:val="Strong"/>
                <w:rFonts w:eastAsiaTheme="majorEastAsia" w:cs="Times New Roman"/>
                <w:kern w:val="0"/>
                <w14:ligatures w14:val="none"/>
              </w:rPr>
            </w:pPr>
          </w:p>
        </w:tc>
        <w:tc>
          <w:tcPr>
            <w:tcW w:w="2377" w:type="pct"/>
          </w:tcPr>
          <w:p w14:paraId="5AB1DA72" w14:textId="77777777" w:rsidR="006C6F95" w:rsidRPr="0045508A" w:rsidRDefault="006C6F95">
            <w:r w:rsidRPr="0045508A">
              <w:t>Dietary accommodations</w:t>
            </w:r>
          </w:p>
        </w:tc>
        <w:tc>
          <w:tcPr>
            <w:tcW w:w="1708" w:type="pct"/>
          </w:tcPr>
          <w:p w14:paraId="74163AE0" w14:textId="77777777" w:rsidR="006C6F95" w:rsidRPr="0045508A" w:rsidRDefault="006C6F95"/>
        </w:tc>
      </w:tr>
      <w:tr w:rsidR="006C6F95" w:rsidRPr="0045508A" w14:paraId="6A0FDC2E" w14:textId="77777777">
        <w:trPr>
          <w:trHeight w:val="832"/>
        </w:trPr>
        <w:tc>
          <w:tcPr>
            <w:tcW w:w="915" w:type="pct"/>
            <w:vMerge/>
          </w:tcPr>
          <w:p w14:paraId="38521C84" w14:textId="77777777" w:rsidR="006C6F95" w:rsidRPr="0045508A" w:rsidRDefault="006C6F95">
            <w:pPr>
              <w:rPr>
                <w:rStyle w:val="Strong"/>
                <w:rFonts w:eastAsiaTheme="majorEastAsia" w:cs="Times New Roman"/>
                <w:kern w:val="0"/>
                <w14:ligatures w14:val="none"/>
              </w:rPr>
            </w:pPr>
          </w:p>
        </w:tc>
        <w:tc>
          <w:tcPr>
            <w:tcW w:w="2377" w:type="pct"/>
          </w:tcPr>
          <w:p w14:paraId="411CCF37" w14:textId="77777777" w:rsidR="006C6F95" w:rsidRPr="0045508A" w:rsidRDefault="006C6F95">
            <w:r w:rsidRPr="0045508A">
              <w:t>Guest check-in table</w:t>
            </w:r>
          </w:p>
        </w:tc>
        <w:tc>
          <w:tcPr>
            <w:tcW w:w="1708" w:type="pct"/>
          </w:tcPr>
          <w:p w14:paraId="094653F7" w14:textId="77777777" w:rsidR="006C6F95" w:rsidRPr="0045508A" w:rsidRDefault="006C6F95"/>
        </w:tc>
      </w:tr>
      <w:tr w:rsidR="00975386" w:rsidRPr="0045508A" w14:paraId="69C23404" w14:textId="77777777">
        <w:trPr>
          <w:trHeight w:val="832"/>
        </w:trPr>
        <w:tc>
          <w:tcPr>
            <w:tcW w:w="915" w:type="pct"/>
            <w:shd w:val="clear" w:color="auto" w:fill="D9E2F3" w:themeFill="accent1" w:themeFillTint="33"/>
          </w:tcPr>
          <w:p w14:paraId="51D0EA53" w14:textId="6CE4BE9F" w:rsidR="00975386" w:rsidRPr="0045508A" w:rsidRDefault="00975386" w:rsidP="00975386">
            <w:pPr>
              <w:rPr>
                <w:rStyle w:val="Strong"/>
                <w:rFonts w:eastAsiaTheme="majorEastAsia" w:cs="Times New Roman"/>
                <w:kern w:val="0"/>
                <w14:ligatures w14:val="none"/>
              </w:rPr>
            </w:pPr>
            <w:r w:rsidRPr="0045508A">
              <w:rPr>
                <w:rStyle w:val="Strong"/>
                <w:rFonts w:eastAsiaTheme="majorEastAsia" w:cs="Times New Roman"/>
                <w:kern w:val="0"/>
                <w14:ligatures w14:val="none"/>
              </w:rPr>
              <w:lastRenderedPageBreak/>
              <w:t>Event</w:t>
            </w:r>
          </w:p>
        </w:tc>
        <w:tc>
          <w:tcPr>
            <w:tcW w:w="2377" w:type="pct"/>
            <w:shd w:val="clear" w:color="auto" w:fill="D9E2F3" w:themeFill="accent1" w:themeFillTint="33"/>
          </w:tcPr>
          <w:p w14:paraId="56BA44A6" w14:textId="1E71DAB7" w:rsidR="00975386" w:rsidRPr="00975386" w:rsidRDefault="00975386" w:rsidP="00975386">
            <w:r w:rsidRPr="00975386">
              <w:t>Item</w:t>
            </w:r>
          </w:p>
        </w:tc>
        <w:tc>
          <w:tcPr>
            <w:tcW w:w="1708" w:type="pct"/>
            <w:shd w:val="clear" w:color="auto" w:fill="D9E2F3" w:themeFill="accent1" w:themeFillTint="33"/>
          </w:tcPr>
          <w:p w14:paraId="42E86D9F" w14:textId="10E06930" w:rsidR="00975386" w:rsidRPr="00975386" w:rsidRDefault="00975386" w:rsidP="00975386">
            <w:r w:rsidRPr="00975386">
              <w:t>Team Member(s) Responsible</w:t>
            </w:r>
          </w:p>
        </w:tc>
      </w:tr>
      <w:tr w:rsidR="00975386" w:rsidRPr="0045508A" w14:paraId="6C055D60" w14:textId="77777777">
        <w:trPr>
          <w:trHeight w:val="832"/>
        </w:trPr>
        <w:tc>
          <w:tcPr>
            <w:tcW w:w="915" w:type="pct"/>
            <w:vMerge w:val="restart"/>
          </w:tcPr>
          <w:p w14:paraId="7D7ECC6A" w14:textId="77777777" w:rsidR="00975386" w:rsidRPr="0045508A" w:rsidRDefault="00975386" w:rsidP="00975386">
            <w:pPr>
              <w:rPr>
                <w:rStyle w:val="Strong"/>
                <w:rFonts w:eastAsiaTheme="majorEastAsia" w:cs="Times New Roman"/>
                <w:kern w:val="0"/>
                <w14:ligatures w14:val="none"/>
              </w:rPr>
            </w:pPr>
            <w:r w:rsidRPr="0045508A">
              <w:rPr>
                <w:rStyle w:val="Strong"/>
                <w:rFonts w:eastAsiaTheme="majorEastAsia" w:cs="Times New Roman"/>
                <w:kern w:val="0"/>
                <w14:ligatures w14:val="none"/>
              </w:rPr>
              <w:t>Technology</w:t>
            </w:r>
          </w:p>
        </w:tc>
        <w:tc>
          <w:tcPr>
            <w:tcW w:w="2377" w:type="pct"/>
          </w:tcPr>
          <w:p w14:paraId="0474FA71" w14:textId="77777777" w:rsidR="00975386" w:rsidRPr="0045508A" w:rsidRDefault="00975386" w:rsidP="00975386">
            <w:r w:rsidRPr="0045508A">
              <w:t>Microphones</w:t>
            </w:r>
          </w:p>
          <w:p w14:paraId="16B88550" w14:textId="77777777" w:rsidR="00975386" w:rsidRPr="0045508A" w:rsidRDefault="00975386" w:rsidP="00975386"/>
        </w:tc>
        <w:tc>
          <w:tcPr>
            <w:tcW w:w="1708" w:type="pct"/>
          </w:tcPr>
          <w:p w14:paraId="3FDF13BF" w14:textId="77777777" w:rsidR="00975386" w:rsidRPr="0045508A" w:rsidRDefault="00975386" w:rsidP="00975386"/>
        </w:tc>
      </w:tr>
      <w:tr w:rsidR="00975386" w:rsidRPr="0045508A" w14:paraId="12CF3C08" w14:textId="77777777">
        <w:trPr>
          <w:trHeight w:val="832"/>
        </w:trPr>
        <w:tc>
          <w:tcPr>
            <w:tcW w:w="915" w:type="pct"/>
            <w:vMerge/>
          </w:tcPr>
          <w:p w14:paraId="24DC27A9" w14:textId="77777777" w:rsidR="00975386" w:rsidRPr="0045508A" w:rsidRDefault="00975386" w:rsidP="00975386">
            <w:pPr>
              <w:rPr>
                <w:rStyle w:val="Strong"/>
                <w:rFonts w:eastAsiaTheme="majorEastAsia" w:cs="Times New Roman"/>
                <w:kern w:val="0"/>
                <w14:ligatures w14:val="none"/>
              </w:rPr>
            </w:pPr>
          </w:p>
        </w:tc>
        <w:tc>
          <w:tcPr>
            <w:tcW w:w="2377" w:type="pct"/>
          </w:tcPr>
          <w:p w14:paraId="2CEA3492" w14:textId="77777777" w:rsidR="00975386" w:rsidRPr="0045508A" w:rsidRDefault="00975386" w:rsidP="00975386">
            <w:r w:rsidRPr="0045508A">
              <w:t xml:space="preserve">Screens </w:t>
            </w:r>
          </w:p>
        </w:tc>
        <w:tc>
          <w:tcPr>
            <w:tcW w:w="1708" w:type="pct"/>
          </w:tcPr>
          <w:p w14:paraId="2FEF8507" w14:textId="77777777" w:rsidR="00975386" w:rsidRPr="0045508A" w:rsidRDefault="00975386" w:rsidP="00975386"/>
        </w:tc>
      </w:tr>
      <w:tr w:rsidR="00975386" w:rsidRPr="0045508A" w14:paraId="42FD1C95" w14:textId="77777777">
        <w:trPr>
          <w:trHeight w:val="832"/>
        </w:trPr>
        <w:tc>
          <w:tcPr>
            <w:tcW w:w="915" w:type="pct"/>
            <w:vMerge/>
          </w:tcPr>
          <w:p w14:paraId="333EB442" w14:textId="77777777" w:rsidR="00975386" w:rsidRPr="0045508A" w:rsidRDefault="00975386" w:rsidP="00975386">
            <w:pPr>
              <w:rPr>
                <w:rStyle w:val="Strong"/>
                <w:rFonts w:eastAsiaTheme="majorEastAsia" w:cs="Times New Roman"/>
                <w:kern w:val="0"/>
                <w14:ligatures w14:val="none"/>
              </w:rPr>
            </w:pPr>
          </w:p>
        </w:tc>
        <w:tc>
          <w:tcPr>
            <w:tcW w:w="2377" w:type="pct"/>
          </w:tcPr>
          <w:p w14:paraId="0796080B" w14:textId="77777777" w:rsidR="00975386" w:rsidRPr="0045508A" w:rsidRDefault="00975386" w:rsidP="00975386">
            <w:r w:rsidRPr="0045508A">
              <w:t xml:space="preserve">Speakers </w:t>
            </w:r>
          </w:p>
        </w:tc>
        <w:tc>
          <w:tcPr>
            <w:tcW w:w="1708" w:type="pct"/>
          </w:tcPr>
          <w:p w14:paraId="21BF4D17" w14:textId="77777777" w:rsidR="00975386" w:rsidRPr="0045508A" w:rsidRDefault="00975386" w:rsidP="00975386"/>
        </w:tc>
      </w:tr>
      <w:tr w:rsidR="00975386" w:rsidRPr="0045508A" w14:paraId="1EA90785" w14:textId="77777777">
        <w:trPr>
          <w:trHeight w:val="832"/>
        </w:trPr>
        <w:tc>
          <w:tcPr>
            <w:tcW w:w="915" w:type="pct"/>
            <w:vMerge/>
          </w:tcPr>
          <w:p w14:paraId="033E66EF" w14:textId="77777777" w:rsidR="00975386" w:rsidRPr="0045508A" w:rsidRDefault="00975386" w:rsidP="00975386">
            <w:pPr>
              <w:rPr>
                <w:rStyle w:val="Strong"/>
                <w:rFonts w:eastAsiaTheme="majorEastAsia" w:cs="Times New Roman"/>
                <w:kern w:val="0"/>
                <w14:ligatures w14:val="none"/>
              </w:rPr>
            </w:pPr>
          </w:p>
        </w:tc>
        <w:tc>
          <w:tcPr>
            <w:tcW w:w="2377" w:type="pct"/>
          </w:tcPr>
          <w:p w14:paraId="0BFF9A65" w14:textId="77777777" w:rsidR="00975386" w:rsidRPr="0045508A" w:rsidRDefault="00975386" w:rsidP="00975386">
            <w:r w:rsidRPr="0045508A">
              <w:t xml:space="preserve">Presentation slides </w:t>
            </w:r>
          </w:p>
        </w:tc>
        <w:tc>
          <w:tcPr>
            <w:tcW w:w="1708" w:type="pct"/>
          </w:tcPr>
          <w:p w14:paraId="67D2D7AD" w14:textId="77777777" w:rsidR="00975386" w:rsidRPr="0045508A" w:rsidRDefault="00975386" w:rsidP="00975386"/>
        </w:tc>
      </w:tr>
      <w:tr w:rsidR="00975386" w:rsidRPr="0045508A" w14:paraId="6A3A7FBB" w14:textId="77777777">
        <w:trPr>
          <w:trHeight w:val="832"/>
        </w:trPr>
        <w:tc>
          <w:tcPr>
            <w:tcW w:w="915" w:type="pct"/>
            <w:vMerge/>
          </w:tcPr>
          <w:p w14:paraId="55923149" w14:textId="77777777" w:rsidR="00975386" w:rsidRPr="0045508A" w:rsidRDefault="00975386" w:rsidP="00975386">
            <w:pPr>
              <w:rPr>
                <w:rStyle w:val="Strong"/>
                <w:rFonts w:eastAsiaTheme="majorEastAsia" w:cs="Times New Roman"/>
                <w:kern w:val="0"/>
                <w14:ligatures w14:val="none"/>
              </w:rPr>
            </w:pPr>
          </w:p>
        </w:tc>
        <w:tc>
          <w:tcPr>
            <w:tcW w:w="2377" w:type="pct"/>
          </w:tcPr>
          <w:p w14:paraId="6479B1A8" w14:textId="77777777" w:rsidR="00975386" w:rsidRPr="0045508A" w:rsidRDefault="00975386" w:rsidP="00975386">
            <w:r w:rsidRPr="0045508A">
              <w:t>Backup equipment</w:t>
            </w:r>
          </w:p>
        </w:tc>
        <w:tc>
          <w:tcPr>
            <w:tcW w:w="1708" w:type="pct"/>
          </w:tcPr>
          <w:p w14:paraId="2BA168B4" w14:textId="77777777" w:rsidR="00975386" w:rsidRPr="0045508A" w:rsidRDefault="00975386" w:rsidP="00975386"/>
        </w:tc>
      </w:tr>
      <w:tr w:rsidR="00975386" w:rsidRPr="0045508A" w14:paraId="721D13F6" w14:textId="77777777">
        <w:trPr>
          <w:trHeight w:val="832"/>
        </w:trPr>
        <w:tc>
          <w:tcPr>
            <w:tcW w:w="915" w:type="pct"/>
            <w:vMerge w:val="restart"/>
          </w:tcPr>
          <w:p w14:paraId="61430791" w14:textId="77777777" w:rsidR="00975386" w:rsidRPr="0045508A" w:rsidRDefault="00975386" w:rsidP="00975386">
            <w:pPr>
              <w:rPr>
                <w:rStyle w:val="Strong"/>
                <w:rFonts w:eastAsiaTheme="majorEastAsia" w:cs="Times New Roman"/>
                <w:kern w:val="0"/>
                <w14:ligatures w14:val="none"/>
              </w:rPr>
            </w:pPr>
            <w:r w:rsidRPr="0045508A">
              <w:rPr>
                <w:rStyle w:val="Strong"/>
                <w:rFonts w:eastAsiaTheme="majorEastAsia" w:cs="Times New Roman"/>
                <w:kern w:val="0"/>
                <w14:ligatures w14:val="none"/>
              </w:rPr>
              <w:t>Student Support</w:t>
            </w:r>
          </w:p>
        </w:tc>
        <w:tc>
          <w:tcPr>
            <w:tcW w:w="2377" w:type="pct"/>
          </w:tcPr>
          <w:p w14:paraId="63862F53" w14:textId="77777777" w:rsidR="00975386" w:rsidRPr="0045508A" w:rsidRDefault="00975386" w:rsidP="00975386">
            <w:r w:rsidRPr="0045508A">
              <w:t>Briefing notes</w:t>
            </w:r>
          </w:p>
          <w:p w14:paraId="2DD26157" w14:textId="77777777" w:rsidR="00975386" w:rsidRPr="0045508A" w:rsidRDefault="00975386" w:rsidP="00975386"/>
        </w:tc>
        <w:tc>
          <w:tcPr>
            <w:tcW w:w="1708" w:type="pct"/>
          </w:tcPr>
          <w:p w14:paraId="7AED0671" w14:textId="77777777" w:rsidR="00975386" w:rsidRPr="0045508A" w:rsidRDefault="00975386" w:rsidP="00975386"/>
        </w:tc>
      </w:tr>
      <w:tr w:rsidR="00975386" w:rsidRPr="0045508A" w14:paraId="1D28C01B" w14:textId="77777777">
        <w:trPr>
          <w:trHeight w:val="832"/>
        </w:trPr>
        <w:tc>
          <w:tcPr>
            <w:tcW w:w="915" w:type="pct"/>
            <w:vMerge/>
          </w:tcPr>
          <w:p w14:paraId="6093A865" w14:textId="77777777" w:rsidR="00975386" w:rsidRPr="0045508A" w:rsidRDefault="00975386" w:rsidP="00975386">
            <w:pPr>
              <w:rPr>
                <w:rStyle w:val="Strong"/>
                <w:rFonts w:eastAsiaTheme="majorEastAsia" w:cs="Times New Roman"/>
                <w:kern w:val="0"/>
                <w14:ligatures w14:val="none"/>
              </w:rPr>
            </w:pPr>
          </w:p>
        </w:tc>
        <w:tc>
          <w:tcPr>
            <w:tcW w:w="2377" w:type="pct"/>
          </w:tcPr>
          <w:p w14:paraId="1BB0176A" w14:textId="77777777" w:rsidR="00975386" w:rsidRPr="0045508A" w:rsidRDefault="00975386" w:rsidP="00975386">
            <w:r w:rsidRPr="0045508A">
              <w:t>Practice run</w:t>
            </w:r>
          </w:p>
        </w:tc>
        <w:tc>
          <w:tcPr>
            <w:tcW w:w="1708" w:type="pct"/>
          </w:tcPr>
          <w:p w14:paraId="4D7F067D" w14:textId="77777777" w:rsidR="00975386" w:rsidRPr="0045508A" w:rsidRDefault="00975386" w:rsidP="00975386"/>
        </w:tc>
      </w:tr>
      <w:tr w:rsidR="00975386" w:rsidRPr="0045508A" w14:paraId="46C72073" w14:textId="77777777">
        <w:trPr>
          <w:trHeight w:val="832"/>
        </w:trPr>
        <w:tc>
          <w:tcPr>
            <w:tcW w:w="915" w:type="pct"/>
            <w:vMerge/>
          </w:tcPr>
          <w:p w14:paraId="3F5E855B" w14:textId="77777777" w:rsidR="00975386" w:rsidRPr="0045508A" w:rsidRDefault="00975386" w:rsidP="00975386">
            <w:pPr>
              <w:rPr>
                <w:rStyle w:val="Strong"/>
                <w:rFonts w:eastAsiaTheme="majorEastAsia" w:cs="Times New Roman"/>
                <w:kern w:val="0"/>
                <w14:ligatures w14:val="none"/>
              </w:rPr>
            </w:pPr>
          </w:p>
        </w:tc>
        <w:tc>
          <w:tcPr>
            <w:tcW w:w="2377" w:type="pct"/>
          </w:tcPr>
          <w:p w14:paraId="282EBAB8" w14:textId="77777777" w:rsidR="00975386" w:rsidRPr="0045508A" w:rsidRDefault="00975386" w:rsidP="00975386">
            <w:r w:rsidRPr="0045508A">
              <w:t>Talking points</w:t>
            </w:r>
          </w:p>
        </w:tc>
        <w:tc>
          <w:tcPr>
            <w:tcW w:w="1708" w:type="pct"/>
          </w:tcPr>
          <w:p w14:paraId="23BDE356" w14:textId="77777777" w:rsidR="00975386" w:rsidRPr="0045508A" w:rsidRDefault="00975386" w:rsidP="00975386"/>
        </w:tc>
      </w:tr>
      <w:tr w:rsidR="00975386" w:rsidRPr="0045508A" w14:paraId="4B6DDC2A" w14:textId="77777777">
        <w:trPr>
          <w:trHeight w:val="832"/>
        </w:trPr>
        <w:tc>
          <w:tcPr>
            <w:tcW w:w="915" w:type="pct"/>
            <w:vMerge/>
          </w:tcPr>
          <w:p w14:paraId="6034BD2F" w14:textId="77777777" w:rsidR="00975386" w:rsidRPr="0045508A" w:rsidRDefault="00975386" w:rsidP="00975386">
            <w:pPr>
              <w:rPr>
                <w:rStyle w:val="Strong"/>
                <w:rFonts w:eastAsiaTheme="majorEastAsia" w:cs="Times New Roman"/>
                <w:kern w:val="0"/>
                <w14:ligatures w14:val="none"/>
              </w:rPr>
            </w:pPr>
          </w:p>
        </w:tc>
        <w:tc>
          <w:tcPr>
            <w:tcW w:w="2377" w:type="pct"/>
          </w:tcPr>
          <w:p w14:paraId="624A9302" w14:textId="77777777" w:rsidR="00975386" w:rsidRPr="0045508A" w:rsidRDefault="00975386" w:rsidP="00975386">
            <w:r w:rsidRPr="0045508A">
              <w:t>Alumni introductions</w:t>
            </w:r>
          </w:p>
        </w:tc>
        <w:tc>
          <w:tcPr>
            <w:tcW w:w="1708" w:type="pct"/>
          </w:tcPr>
          <w:p w14:paraId="61F692E2" w14:textId="77777777" w:rsidR="00975386" w:rsidRPr="0045508A" w:rsidRDefault="00975386" w:rsidP="00975386"/>
        </w:tc>
      </w:tr>
      <w:tr w:rsidR="00975386" w:rsidRPr="0045508A" w14:paraId="3C7E0E9A" w14:textId="77777777">
        <w:trPr>
          <w:trHeight w:val="832"/>
        </w:trPr>
        <w:tc>
          <w:tcPr>
            <w:tcW w:w="915" w:type="pct"/>
            <w:vMerge/>
          </w:tcPr>
          <w:p w14:paraId="50A41EF5" w14:textId="77777777" w:rsidR="00975386" w:rsidRPr="0045508A" w:rsidRDefault="00975386" w:rsidP="00975386">
            <w:pPr>
              <w:rPr>
                <w:rStyle w:val="Strong"/>
                <w:rFonts w:eastAsiaTheme="majorEastAsia" w:cs="Times New Roman"/>
                <w:kern w:val="0"/>
                <w14:ligatures w14:val="none"/>
              </w:rPr>
            </w:pPr>
          </w:p>
        </w:tc>
        <w:tc>
          <w:tcPr>
            <w:tcW w:w="2377" w:type="pct"/>
          </w:tcPr>
          <w:p w14:paraId="434485D4" w14:textId="77777777" w:rsidR="00975386" w:rsidRPr="0045508A" w:rsidRDefault="00975386" w:rsidP="00975386">
            <w:r w:rsidRPr="0045508A">
              <w:t>Emergency contact plan</w:t>
            </w:r>
          </w:p>
        </w:tc>
        <w:tc>
          <w:tcPr>
            <w:tcW w:w="1708" w:type="pct"/>
          </w:tcPr>
          <w:p w14:paraId="36CEF447" w14:textId="77777777" w:rsidR="00975386" w:rsidRPr="0045508A" w:rsidRDefault="00975386" w:rsidP="00975386"/>
        </w:tc>
      </w:tr>
      <w:tr w:rsidR="00975386" w:rsidRPr="0045508A" w14:paraId="2779ADBF" w14:textId="77777777">
        <w:trPr>
          <w:trHeight w:val="832"/>
        </w:trPr>
        <w:tc>
          <w:tcPr>
            <w:tcW w:w="915" w:type="pct"/>
            <w:vMerge w:val="restart"/>
          </w:tcPr>
          <w:p w14:paraId="4B02F65F" w14:textId="77777777" w:rsidR="00975386" w:rsidRPr="0045508A" w:rsidRDefault="00975386" w:rsidP="00975386">
            <w:pPr>
              <w:rPr>
                <w:rStyle w:val="Strong"/>
                <w:rFonts w:eastAsiaTheme="majorEastAsia" w:cs="Times New Roman"/>
                <w:kern w:val="0"/>
                <w14:ligatures w14:val="none"/>
              </w:rPr>
            </w:pPr>
            <w:r w:rsidRPr="0045508A">
              <w:rPr>
                <w:rStyle w:val="Strong"/>
                <w:rFonts w:eastAsiaTheme="majorEastAsia" w:cs="Times New Roman"/>
                <w:kern w:val="0"/>
                <w14:ligatures w14:val="none"/>
              </w:rPr>
              <w:t>Closing &amp; Follow-Up</w:t>
            </w:r>
          </w:p>
        </w:tc>
        <w:tc>
          <w:tcPr>
            <w:tcW w:w="2377" w:type="pct"/>
          </w:tcPr>
          <w:p w14:paraId="4BB27ED7" w14:textId="77777777" w:rsidR="00975386" w:rsidRPr="0045508A" w:rsidRDefault="00975386" w:rsidP="00975386">
            <w:r w:rsidRPr="0045508A">
              <w:t xml:space="preserve">Group photo </w:t>
            </w:r>
          </w:p>
          <w:p w14:paraId="19B8E044" w14:textId="77777777" w:rsidR="00975386" w:rsidRPr="0045508A" w:rsidRDefault="00975386" w:rsidP="00975386"/>
        </w:tc>
        <w:tc>
          <w:tcPr>
            <w:tcW w:w="1708" w:type="pct"/>
          </w:tcPr>
          <w:p w14:paraId="6480423B" w14:textId="77777777" w:rsidR="00975386" w:rsidRPr="0045508A" w:rsidRDefault="00975386" w:rsidP="00975386"/>
        </w:tc>
      </w:tr>
      <w:tr w:rsidR="00975386" w:rsidRPr="0045508A" w14:paraId="450E2704" w14:textId="77777777">
        <w:trPr>
          <w:trHeight w:val="832"/>
        </w:trPr>
        <w:tc>
          <w:tcPr>
            <w:tcW w:w="915" w:type="pct"/>
            <w:vMerge/>
          </w:tcPr>
          <w:p w14:paraId="020B49D6" w14:textId="77777777" w:rsidR="00975386" w:rsidRPr="0045508A" w:rsidRDefault="00975386" w:rsidP="00975386">
            <w:pPr>
              <w:rPr>
                <w:rStyle w:val="Strong"/>
                <w:rFonts w:eastAsiaTheme="majorEastAsia" w:cs="Times New Roman"/>
                <w:kern w:val="0"/>
                <w14:ligatures w14:val="none"/>
              </w:rPr>
            </w:pPr>
          </w:p>
        </w:tc>
        <w:tc>
          <w:tcPr>
            <w:tcW w:w="2377" w:type="pct"/>
          </w:tcPr>
          <w:p w14:paraId="061C5B3B" w14:textId="77777777" w:rsidR="00975386" w:rsidRPr="0045508A" w:rsidRDefault="00975386" w:rsidP="00975386">
            <w:r w:rsidRPr="0045508A">
              <w:t xml:space="preserve">Thank-you emails </w:t>
            </w:r>
          </w:p>
        </w:tc>
        <w:tc>
          <w:tcPr>
            <w:tcW w:w="1708" w:type="pct"/>
          </w:tcPr>
          <w:p w14:paraId="08E49AAA" w14:textId="77777777" w:rsidR="00975386" w:rsidRPr="0045508A" w:rsidRDefault="00975386" w:rsidP="00975386"/>
        </w:tc>
      </w:tr>
      <w:tr w:rsidR="00975386" w:rsidRPr="0045508A" w14:paraId="33392360" w14:textId="77777777">
        <w:trPr>
          <w:trHeight w:val="832"/>
        </w:trPr>
        <w:tc>
          <w:tcPr>
            <w:tcW w:w="915" w:type="pct"/>
            <w:vMerge/>
          </w:tcPr>
          <w:p w14:paraId="4AFBA909" w14:textId="77777777" w:rsidR="00975386" w:rsidRPr="0045508A" w:rsidRDefault="00975386" w:rsidP="00975386">
            <w:pPr>
              <w:rPr>
                <w:rStyle w:val="Strong"/>
                <w:rFonts w:eastAsiaTheme="majorEastAsia" w:cs="Times New Roman"/>
                <w:kern w:val="0"/>
                <w14:ligatures w14:val="none"/>
              </w:rPr>
            </w:pPr>
          </w:p>
        </w:tc>
        <w:tc>
          <w:tcPr>
            <w:tcW w:w="2377" w:type="pct"/>
          </w:tcPr>
          <w:p w14:paraId="33909663" w14:textId="77777777" w:rsidR="00975386" w:rsidRPr="0045508A" w:rsidRDefault="00975386" w:rsidP="00975386">
            <w:r w:rsidRPr="0045508A">
              <w:t>Social media posts</w:t>
            </w:r>
          </w:p>
        </w:tc>
        <w:tc>
          <w:tcPr>
            <w:tcW w:w="1708" w:type="pct"/>
          </w:tcPr>
          <w:p w14:paraId="4CE61ED1" w14:textId="77777777" w:rsidR="00975386" w:rsidRPr="0045508A" w:rsidRDefault="00975386" w:rsidP="00975386"/>
        </w:tc>
      </w:tr>
      <w:tr w:rsidR="00975386" w:rsidRPr="0045508A" w14:paraId="78375F80" w14:textId="77777777">
        <w:trPr>
          <w:trHeight w:val="832"/>
        </w:trPr>
        <w:tc>
          <w:tcPr>
            <w:tcW w:w="915" w:type="pct"/>
            <w:vMerge/>
          </w:tcPr>
          <w:p w14:paraId="320EDF7C" w14:textId="77777777" w:rsidR="00975386" w:rsidRPr="0045508A" w:rsidRDefault="00975386" w:rsidP="00975386">
            <w:pPr>
              <w:rPr>
                <w:rStyle w:val="Strong"/>
                <w:rFonts w:eastAsiaTheme="majorEastAsia" w:cs="Times New Roman"/>
                <w:kern w:val="0"/>
                <w14:ligatures w14:val="none"/>
              </w:rPr>
            </w:pPr>
          </w:p>
        </w:tc>
        <w:tc>
          <w:tcPr>
            <w:tcW w:w="2377" w:type="pct"/>
          </w:tcPr>
          <w:p w14:paraId="7FA06811" w14:textId="77777777" w:rsidR="00975386" w:rsidRPr="0045508A" w:rsidRDefault="00975386" w:rsidP="00975386">
            <w:r w:rsidRPr="0045508A">
              <w:t>Post-event survey</w:t>
            </w:r>
          </w:p>
        </w:tc>
        <w:tc>
          <w:tcPr>
            <w:tcW w:w="1708" w:type="pct"/>
          </w:tcPr>
          <w:p w14:paraId="47C55414" w14:textId="77777777" w:rsidR="00975386" w:rsidRPr="0045508A" w:rsidRDefault="00975386" w:rsidP="00975386"/>
        </w:tc>
      </w:tr>
      <w:tr w:rsidR="00975386" w:rsidRPr="0045508A" w14:paraId="7587CE33" w14:textId="77777777">
        <w:trPr>
          <w:trHeight w:val="832"/>
        </w:trPr>
        <w:tc>
          <w:tcPr>
            <w:tcW w:w="915" w:type="pct"/>
            <w:vMerge/>
          </w:tcPr>
          <w:p w14:paraId="7F57A257" w14:textId="77777777" w:rsidR="00975386" w:rsidRPr="0045508A" w:rsidRDefault="00975386" w:rsidP="00975386">
            <w:pPr>
              <w:rPr>
                <w:rStyle w:val="Strong"/>
                <w:rFonts w:eastAsiaTheme="majorEastAsia" w:cs="Times New Roman"/>
                <w:kern w:val="0"/>
                <w14:ligatures w14:val="none"/>
              </w:rPr>
            </w:pPr>
          </w:p>
        </w:tc>
        <w:tc>
          <w:tcPr>
            <w:tcW w:w="2377" w:type="pct"/>
          </w:tcPr>
          <w:p w14:paraId="5FFBD2B9" w14:textId="77777777" w:rsidR="00975386" w:rsidRPr="0045508A" w:rsidRDefault="00975386" w:rsidP="00975386">
            <w:r w:rsidRPr="0045508A">
              <w:t>Next-step engagement plan</w:t>
            </w:r>
          </w:p>
        </w:tc>
        <w:tc>
          <w:tcPr>
            <w:tcW w:w="1708" w:type="pct"/>
          </w:tcPr>
          <w:p w14:paraId="5ACFEB6E" w14:textId="77777777" w:rsidR="00975386" w:rsidRPr="0045508A" w:rsidRDefault="00975386" w:rsidP="00975386"/>
        </w:tc>
      </w:tr>
    </w:tbl>
    <w:p w14:paraId="75FE624D" w14:textId="06038ADB" w:rsidR="006C6F95" w:rsidRDefault="006C6F95" w:rsidP="006651F9">
      <w:pPr>
        <w:rPr>
          <w:rFonts w:asciiTheme="majorHAnsi" w:eastAsia="Times New Roman" w:hAnsiTheme="majorHAnsi" w:cstheme="majorBidi"/>
          <w:color w:val="2F5496" w:themeColor="accent1" w:themeShade="BF"/>
          <w:sz w:val="40"/>
          <w:szCs w:val="40"/>
        </w:rPr>
      </w:pPr>
    </w:p>
    <w:sectPr w:rsidR="006C6F95" w:rsidSect="004949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86C1" w14:textId="77777777" w:rsidR="005529AD" w:rsidRDefault="005529AD" w:rsidP="00B063D0">
      <w:pPr>
        <w:spacing w:after="0" w:line="240" w:lineRule="auto"/>
      </w:pPr>
      <w:r>
        <w:separator/>
      </w:r>
    </w:p>
  </w:endnote>
  <w:endnote w:type="continuationSeparator" w:id="0">
    <w:p w14:paraId="7A76AB11" w14:textId="77777777" w:rsidR="005529AD" w:rsidRDefault="005529AD" w:rsidP="00B0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a Std 55 Roman">
    <w:panose1 w:val="020606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Serifa">
    <w:altName w:val="Calibri"/>
    <w:panose1 w:val="00000000000000000000"/>
    <w:charset w:val="00"/>
    <w:family w:val="modern"/>
    <w:notTrueType/>
    <w:pitch w:val="variable"/>
    <w:sig w:usb0="A000002F" w:usb1="4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E149" w14:textId="77777777" w:rsidR="005529AD" w:rsidRDefault="005529AD" w:rsidP="00B063D0">
      <w:pPr>
        <w:spacing w:after="0" w:line="240" w:lineRule="auto"/>
      </w:pPr>
      <w:r>
        <w:separator/>
      </w:r>
    </w:p>
  </w:footnote>
  <w:footnote w:type="continuationSeparator" w:id="0">
    <w:p w14:paraId="50880979" w14:textId="77777777" w:rsidR="005529AD" w:rsidRDefault="005529AD" w:rsidP="00B06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EFF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36B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AC4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3A0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640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0E1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8CA8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A6B1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F87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7EA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42BFB"/>
    <w:multiLevelType w:val="multilevel"/>
    <w:tmpl w:val="F8A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60A5A"/>
    <w:multiLevelType w:val="multilevel"/>
    <w:tmpl w:val="994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82326"/>
    <w:multiLevelType w:val="multilevel"/>
    <w:tmpl w:val="3B2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F70F7"/>
    <w:multiLevelType w:val="multilevel"/>
    <w:tmpl w:val="058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3711F"/>
    <w:multiLevelType w:val="multilevel"/>
    <w:tmpl w:val="FE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66DA7"/>
    <w:multiLevelType w:val="multilevel"/>
    <w:tmpl w:val="E28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97A57"/>
    <w:multiLevelType w:val="multilevel"/>
    <w:tmpl w:val="5A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D3DE0"/>
    <w:multiLevelType w:val="multilevel"/>
    <w:tmpl w:val="0E8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51345"/>
    <w:multiLevelType w:val="multilevel"/>
    <w:tmpl w:val="DBE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33809"/>
    <w:multiLevelType w:val="multilevel"/>
    <w:tmpl w:val="E14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B0409"/>
    <w:multiLevelType w:val="multilevel"/>
    <w:tmpl w:val="0F7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9607B"/>
    <w:multiLevelType w:val="multilevel"/>
    <w:tmpl w:val="180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C79A0"/>
    <w:multiLevelType w:val="multilevel"/>
    <w:tmpl w:val="7AE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11413"/>
    <w:multiLevelType w:val="multilevel"/>
    <w:tmpl w:val="BB1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D457F"/>
    <w:multiLevelType w:val="multilevel"/>
    <w:tmpl w:val="DB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C31F9"/>
    <w:multiLevelType w:val="multilevel"/>
    <w:tmpl w:val="AB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62FFF"/>
    <w:multiLevelType w:val="multilevel"/>
    <w:tmpl w:val="277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D6A21"/>
    <w:multiLevelType w:val="multilevel"/>
    <w:tmpl w:val="6B82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005F1"/>
    <w:multiLevelType w:val="multilevel"/>
    <w:tmpl w:val="52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20B32"/>
    <w:multiLevelType w:val="multilevel"/>
    <w:tmpl w:val="789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C50CC"/>
    <w:multiLevelType w:val="multilevel"/>
    <w:tmpl w:val="C4F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B103C"/>
    <w:multiLevelType w:val="hybridMultilevel"/>
    <w:tmpl w:val="F19A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34F4"/>
    <w:multiLevelType w:val="multilevel"/>
    <w:tmpl w:val="82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26CCA"/>
    <w:multiLevelType w:val="multilevel"/>
    <w:tmpl w:val="7D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B62E3"/>
    <w:multiLevelType w:val="multilevel"/>
    <w:tmpl w:val="F70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A226C"/>
    <w:multiLevelType w:val="multilevel"/>
    <w:tmpl w:val="993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746932">
    <w:abstractNumId w:val="16"/>
  </w:num>
  <w:num w:numId="2" w16cid:durableId="618417492">
    <w:abstractNumId w:val="12"/>
  </w:num>
  <w:num w:numId="3" w16cid:durableId="1763644597">
    <w:abstractNumId w:val="29"/>
  </w:num>
  <w:num w:numId="4" w16cid:durableId="94522637">
    <w:abstractNumId w:val="17"/>
  </w:num>
  <w:num w:numId="5" w16cid:durableId="1366128980">
    <w:abstractNumId w:val="18"/>
  </w:num>
  <w:num w:numId="6" w16cid:durableId="1055203439">
    <w:abstractNumId w:val="33"/>
  </w:num>
  <w:num w:numId="7" w16cid:durableId="1537809203">
    <w:abstractNumId w:val="13"/>
  </w:num>
  <w:num w:numId="8" w16cid:durableId="186599636">
    <w:abstractNumId w:val="20"/>
  </w:num>
  <w:num w:numId="9" w16cid:durableId="1944605952">
    <w:abstractNumId w:val="27"/>
  </w:num>
  <w:num w:numId="10" w16cid:durableId="258025113">
    <w:abstractNumId w:val="25"/>
  </w:num>
  <w:num w:numId="11" w16cid:durableId="1113525064">
    <w:abstractNumId w:val="34"/>
  </w:num>
  <w:num w:numId="12" w16cid:durableId="2062433872">
    <w:abstractNumId w:val="11"/>
  </w:num>
  <w:num w:numId="13" w16cid:durableId="1375236327">
    <w:abstractNumId w:val="23"/>
  </w:num>
  <w:num w:numId="14" w16cid:durableId="1283465765">
    <w:abstractNumId w:val="19"/>
  </w:num>
  <w:num w:numId="15" w16cid:durableId="499391554">
    <w:abstractNumId w:val="21"/>
  </w:num>
  <w:num w:numId="16" w16cid:durableId="258607795">
    <w:abstractNumId w:val="24"/>
  </w:num>
  <w:num w:numId="17" w16cid:durableId="1928683224">
    <w:abstractNumId w:val="22"/>
  </w:num>
  <w:num w:numId="18" w16cid:durableId="1400639673">
    <w:abstractNumId w:val="35"/>
  </w:num>
  <w:num w:numId="19" w16cid:durableId="161969751">
    <w:abstractNumId w:val="28"/>
  </w:num>
  <w:num w:numId="20" w16cid:durableId="1021512342">
    <w:abstractNumId w:val="32"/>
  </w:num>
  <w:num w:numId="21" w16cid:durableId="793526022">
    <w:abstractNumId w:val="14"/>
  </w:num>
  <w:num w:numId="22" w16cid:durableId="125125421">
    <w:abstractNumId w:val="10"/>
  </w:num>
  <w:num w:numId="23" w16cid:durableId="1370449833">
    <w:abstractNumId w:val="30"/>
  </w:num>
  <w:num w:numId="24" w16cid:durableId="929581263">
    <w:abstractNumId w:val="15"/>
  </w:num>
  <w:num w:numId="25" w16cid:durableId="826819098">
    <w:abstractNumId w:val="26"/>
  </w:num>
  <w:num w:numId="26" w16cid:durableId="1675574685">
    <w:abstractNumId w:val="31"/>
  </w:num>
  <w:num w:numId="27" w16cid:durableId="1632445685">
    <w:abstractNumId w:val="9"/>
  </w:num>
  <w:num w:numId="28" w16cid:durableId="1806773367">
    <w:abstractNumId w:val="7"/>
  </w:num>
  <w:num w:numId="29" w16cid:durableId="1994528748">
    <w:abstractNumId w:val="6"/>
  </w:num>
  <w:num w:numId="30" w16cid:durableId="1098870722">
    <w:abstractNumId w:val="5"/>
  </w:num>
  <w:num w:numId="31" w16cid:durableId="1638679878">
    <w:abstractNumId w:val="4"/>
  </w:num>
  <w:num w:numId="32" w16cid:durableId="1170946345">
    <w:abstractNumId w:val="8"/>
  </w:num>
  <w:num w:numId="33" w16cid:durableId="2067221542">
    <w:abstractNumId w:val="3"/>
  </w:num>
  <w:num w:numId="34" w16cid:durableId="245185801">
    <w:abstractNumId w:val="2"/>
  </w:num>
  <w:num w:numId="35" w16cid:durableId="1237934991">
    <w:abstractNumId w:val="1"/>
  </w:num>
  <w:num w:numId="36" w16cid:durableId="6498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bIwNbc0AbItLJV0lIJTi4sz8/NACkxrAYQuRvksAAAA"/>
  </w:docVars>
  <w:rsids>
    <w:rsidRoot w:val="00F5405B"/>
    <w:rsid w:val="00014EE6"/>
    <w:rsid w:val="00035B88"/>
    <w:rsid w:val="00037030"/>
    <w:rsid w:val="00037BA2"/>
    <w:rsid w:val="00094A5B"/>
    <w:rsid w:val="000A5595"/>
    <w:rsid w:val="000E1087"/>
    <w:rsid w:val="000E6425"/>
    <w:rsid w:val="00100EC1"/>
    <w:rsid w:val="001503E7"/>
    <w:rsid w:val="00174B64"/>
    <w:rsid w:val="001D4416"/>
    <w:rsid w:val="001E4EA9"/>
    <w:rsid w:val="0021660A"/>
    <w:rsid w:val="0022113A"/>
    <w:rsid w:val="00234535"/>
    <w:rsid w:val="00254F9B"/>
    <w:rsid w:val="002777FF"/>
    <w:rsid w:val="00281079"/>
    <w:rsid w:val="0029340F"/>
    <w:rsid w:val="00294A24"/>
    <w:rsid w:val="00297E27"/>
    <w:rsid w:val="002A40CB"/>
    <w:rsid w:val="002C4C9D"/>
    <w:rsid w:val="002D1628"/>
    <w:rsid w:val="002E7D07"/>
    <w:rsid w:val="002F2414"/>
    <w:rsid w:val="002F4CB6"/>
    <w:rsid w:val="00303216"/>
    <w:rsid w:val="003256D6"/>
    <w:rsid w:val="00325B00"/>
    <w:rsid w:val="00333CF4"/>
    <w:rsid w:val="00336451"/>
    <w:rsid w:val="00346C40"/>
    <w:rsid w:val="00387C5A"/>
    <w:rsid w:val="003968A2"/>
    <w:rsid w:val="003B6986"/>
    <w:rsid w:val="003F071E"/>
    <w:rsid w:val="003F5D91"/>
    <w:rsid w:val="0040235A"/>
    <w:rsid w:val="0041555D"/>
    <w:rsid w:val="0045508A"/>
    <w:rsid w:val="00461D19"/>
    <w:rsid w:val="00484959"/>
    <w:rsid w:val="004949CE"/>
    <w:rsid w:val="00494D0F"/>
    <w:rsid w:val="004B3A90"/>
    <w:rsid w:val="004C1BAB"/>
    <w:rsid w:val="004C298A"/>
    <w:rsid w:val="004C639D"/>
    <w:rsid w:val="004D5B5B"/>
    <w:rsid w:val="004D7B76"/>
    <w:rsid w:val="004E146F"/>
    <w:rsid w:val="004F2F87"/>
    <w:rsid w:val="00510A55"/>
    <w:rsid w:val="00531340"/>
    <w:rsid w:val="00545710"/>
    <w:rsid w:val="00552630"/>
    <w:rsid w:val="005529AD"/>
    <w:rsid w:val="0057287B"/>
    <w:rsid w:val="005737F3"/>
    <w:rsid w:val="00577094"/>
    <w:rsid w:val="005C194A"/>
    <w:rsid w:val="005C4B9F"/>
    <w:rsid w:val="005D2BD2"/>
    <w:rsid w:val="005E544E"/>
    <w:rsid w:val="005F67AB"/>
    <w:rsid w:val="005F7B39"/>
    <w:rsid w:val="00621A53"/>
    <w:rsid w:val="00632155"/>
    <w:rsid w:val="006408E3"/>
    <w:rsid w:val="00653BFF"/>
    <w:rsid w:val="006651F9"/>
    <w:rsid w:val="006A3F39"/>
    <w:rsid w:val="006A5AC1"/>
    <w:rsid w:val="006A705F"/>
    <w:rsid w:val="006C6F95"/>
    <w:rsid w:val="006E5A7C"/>
    <w:rsid w:val="006F2D81"/>
    <w:rsid w:val="006F7B74"/>
    <w:rsid w:val="0072415C"/>
    <w:rsid w:val="00742137"/>
    <w:rsid w:val="007A0096"/>
    <w:rsid w:val="007C4B6A"/>
    <w:rsid w:val="00824162"/>
    <w:rsid w:val="0083556C"/>
    <w:rsid w:val="00837344"/>
    <w:rsid w:val="00850104"/>
    <w:rsid w:val="0085077B"/>
    <w:rsid w:val="008520B5"/>
    <w:rsid w:val="008555EA"/>
    <w:rsid w:val="008A02A7"/>
    <w:rsid w:val="008B62BD"/>
    <w:rsid w:val="008E60F0"/>
    <w:rsid w:val="00911E33"/>
    <w:rsid w:val="009214AE"/>
    <w:rsid w:val="0092186E"/>
    <w:rsid w:val="00935BD2"/>
    <w:rsid w:val="00946873"/>
    <w:rsid w:val="00975386"/>
    <w:rsid w:val="009828B8"/>
    <w:rsid w:val="00987C79"/>
    <w:rsid w:val="009B2079"/>
    <w:rsid w:val="009E01D5"/>
    <w:rsid w:val="00A23D7F"/>
    <w:rsid w:val="00A428A8"/>
    <w:rsid w:val="00A57E44"/>
    <w:rsid w:val="00A739E8"/>
    <w:rsid w:val="00AC16AF"/>
    <w:rsid w:val="00AE37F0"/>
    <w:rsid w:val="00AE7C0A"/>
    <w:rsid w:val="00B063D0"/>
    <w:rsid w:val="00B2376B"/>
    <w:rsid w:val="00B33C78"/>
    <w:rsid w:val="00B371EA"/>
    <w:rsid w:val="00B75604"/>
    <w:rsid w:val="00B91AE4"/>
    <w:rsid w:val="00BD2AA9"/>
    <w:rsid w:val="00BF3545"/>
    <w:rsid w:val="00BF3AFC"/>
    <w:rsid w:val="00C1483C"/>
    <w:rsid w:val="00C37C93"/>
    <w:rsid w:val="00C54B99"/>
    <w:rsid w:val="00C54E0D"/>
    <w:rsid w:val="00C64953"/>
    <w:rsid w:val="00C82ED7"/>
    <w:rsid w:val="00C871A6"/>
    <w:rsid w:val="00C976A1"/>
    <w:rsid w:val="00CB6FA0"/>
    <w:rsid w:val="00CD1482"/>
    <w:rsid w:val="00CD3B28"/>
    <w:rsid w:val="00CE12FC"/>
    <w:rsid w:val="00D3681F"/>
    <w:rsid w:val="00D64075"/>
    <w:rsid w:val="00D71358"/>
    <w:rsid w:val="00D87880"/>
    <w:rsid w:val="00DA0DDF"/>
    <w:rsid w:val="00DA2A31"/>
    <w:rsid w:val="00DB1F20"/>
    <w:rsid w:val="00DB570D"/>
    <w:rsid w:val="00DD45D3"/>
    <w:rsid w:val="00DF0BD2"/>
    <w:rsid w:val="00DF2649"/>
    <w:rsid w:val="00DF585F"/>
    <w:rsid w:val="00DF681F"/>
    <w:rsid w:val="00E07803"/>
    <w:rsid w:val="00E337F1"/>
    <w:rsid w:val="00E42C78"/>
    <w:rsid w:val="00E439F3"/>
    <w:rsid w:val="00E50248"/>
    <w:rsid w:val="00E56C96"/>
    <w:rsid w:val="00E620E7"/>
    <w:rsid w:val="00E6460A"/>
    <w:rsid w:val="00E73A6A"/>
    <w:rsid w:val="00E744F3"/>
    <w:rsid w:val="00EA2C55"/>
    <w:rsid w:val="00EC0412"/>
    <w:rsid w:val="00EC3533"/>
    <w:rsid w:val="00ED5D23"/>
    <w:rsid w:val="00EF4BB2"/>
    <w:rsid w:val="00EF6CC8"/>
    <w:rsid w:val="00F1701A"/>
    <w:rsid w:val="00F2321A"/>
    <w:rsid w:val="00F339D3"/>
    <w:rsid w:val="00F356D0"/>
    <w:rsid w:val="00F36982"/>
    <w:rsid w:val="00F51676"/>
    <w:rsid w:val="00F5405B"/>
    <w:rsid w:val="00F73994"/>
    <w:rsid w:val="00FA361C"/>
    <w:rsid w:val="00FB3F23"/>
    <w:rsid w:val="00FC54B4"/>
    <w:rsid w:val="00FE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0AAA"/>
  <w15:chartTrackingRefBased/>
  <w15:docId w15:val="{3CB637B9-FE89-491C-B274-11652013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FC"/>
    <w:rPr>
      <w:rFonts w:ascii="Arial" w:hAnsi="Arial"/>
    </w:rPr>
  </w:style>
  <w:style w:type="paragraph" w:styleId="Heading1">
    <w:name w:val="heading 1"/>
    <w:basedOn w:val="Normal"/>
    <w:next w:val="Normal"/>
    <w:link w:val="Heading1Char"/>
    <w:uiPriority w:val="9"/>
    <w:qFormat/>
    <w:rsid w:val="00E56C96"/>
    <w:pPr>
      <w:keepNext/>
      <w:keepLines/>
      <w:spacing w:before="360" w:after="80"/>
      <w:outlineLvl w:val="0"/>
    </w:pPr>
    <w:rPr>
      <w:rFonts w:ascii="Serifa Std 55 Roman" w:eastAsiaTheme="majorEastAsia" w:hAnsi="Serifa Std 55 Roman" w:cstheme="majorBidi"/>
      <w:b/>
      <w:color w:val="A73226"/>
      <w:sz w:val="40"/>
      <w:szCs w:val="40"/>
    </w:rPr>
  </w:style>
  <w:style w:type="paragraph" w:styleId="Heading2">
    <w:name w:val="heading 2"/>
    <w:basedOn w:val="Normal"/>
    <w:next w:val="Normal"/>
    <w:link w:val="Heading2Char"/>
    <w:uiPriority w:val="9"/>
    <w:unhideWhenUsed/>
    <w:qFormat/>
    <w:rsid w:val="00E56C96"/>
    <w:pPr>
      <w:keepNext/>
      <w:keepLines/>
      <w:spacing w:before="160" w:after="80"/>
      <w:outlineLvl w:val="1"/>
    </w:pPr>
    <w:rPr>
      <w:rFonts w:ascii="Serifa Std 55 Roman" w:eastAsiaTheme="majorEastAsia" w:hAnsi="Serifa Std 55 Roman" w:cstheme="majorBidi"/>
      <w:color w:val="A73226"/>
      <w:sz w:val="32"/>
      <w:szCs w:val="32"/>
    </w:rPr>
  </w:style>
  <w:style w:type="paragraph" w:styleId="Heading3">
    <w:name w:val="heading 3"/>
    <w:basedOn w:val="Normal"/>
    <w:next w:val="Normal"/>
    <w:link w:val="Heading3Char"/>
    <w:uiPriority w:val="9"/>
    <w:unhideWhenUsed/>
    <w:qFormat/>
    <w:rsid w:val="00E56C96"/>
    <w:pPr>
      <w:keepNext/>
      <w:keepLines/>
      <w:spacing w:before="160" w:after="80"/>
      <w:outlineLvl w:val="2"/>
    </w:pPr>
    <w:rPr>
      <w:rFonts w:ascii="Serifa Std 55 Roman" w:eastAsiaTheme="majorEastAsia" w:hAnsi="Serifa Std 55 Roman" w:cstheme="majorBidi"/>
      <w:i/>
      <w:color w:val="A73226"/>
      <w:sz w:val="28"/>
      <w:szCs w:val="28"/>
    </w:rPr>
  </w:style>
  <w:style w:type="paragraph" w:styleId="Heading4">
    <w:name w:val="heading 4"/>
    <w:basedOn w:val="Normal"/>
    <w:next w:val="Normal"/>
    <w:link w:val="Heading4Char"/>
    <w:uiPriority w:val="9"/>
    <w:unhideWhenUsed/>
    <w:qFormat/>
    <w:rsid w:val="00E56C96"/>
    <w:pPr>
      <w:keepNext/>
      <w:keepLines/>
      <w:spacing w:before="80" w:after="40"/>
      <w:outlineLvl w:val="3"/>
    </w:pPr>
    <w:rPr>
      <w:rFonts w:ascii="Serifa Std 55 Roman" w:eastAsiaTheme="majorEastAsia" w:hAnsi="Serifa Std 55 Roman" w:cstheme="majorBidi"/>
      <w:i/>
      <w:iCs/>
      <w:color w:val="A73226"/>
    </w:rPr>
  </w:style>
  <w:style w:type="paragraph" w:styleId="Heading5">
    <w:name w:val="heading 5"/>
    <w:basedOn w:val="Normal"/>
    <w:next w:val="Normal"/>
    <w:link w:val="Heading5Char"/>
    <w:uiPriority w:val="9"/>
    <w:semiHidden/>
    <w:unhideWhenUsed/>
    <w:qFormat/>
    <w:rsid w:val="00F54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96"/>
    <w:rPr>
      <w:rFonts w:ascii="Serifa Std 55 Roman" w:eastAsiaTheme="majorEastAsia" w:hAnsi="Serifa Std 55 Roman" w:cstheme="majorBidi"/>
      <w:b/>
      <w:color w:val="A73226"/>
      <w:sz w:val="40"/>
      <w:szCs w:val="40"/>
    </w:rPr>
  </w:style>
  <w:style w:type="character" w:customStyle="1" w:styleId="Heading2Char">
    <w:name w:val="Heading 2 Char"/>
    <w:basedOn w:val="DefaultParagraphFont"/>
    <w:link w:val="Heading2"/>
    <w:uiPriority w:val="9"/>
    <w:rsid w:val="00E56C96"/>
    <w:rPr>
      <w:rFonts w:ascii="Serifa Std 55 Roman" w:eastAsiaTheme="majorEastAsia" w:hAnsi="Serifa Std 55 Roman" w:cstheme="majorBidi"/>
      <w:color w:val="A73226"/>
      <w:sz w:val="32"/>
      <w:szCs w:val="32"/>
    </w:rPr>
  </w:style>
  <w:style w:type="character" w:customStyle="1" w:styleId="Heading3Char">
    <w:name w:val="Heading 3 Char"/>
    <w:basedOn w:val="DefaultParagraphFont"/>
    <w:link w:val="Heading3"/>
    <w:uiPriority w:val="9"/>
    <w:rsid w:val="00E56C96"/>
    <w:rPr>
      <w:rFonts w:ascii="Serifa Std 55 Roman" w:eastAsiaTheme="majorEastAsia" w:hAnsi="Serifa Std 55 Roman" w:cstheme="majorBidi"/>
      <w:i/>
      <w:color w:val="A73226"/>
      <w:sz w:val="28"/>
      <w:szCs w:val="28"/>
    </w:rPr>
  </w:style>
  <w:style w:type="character" w:customStyle="1" w:styleId="Heading4Char">
    <w:name w:val="Heading 4 Char"/>
    <w:basedOn w:val="DefaultParagraphFont"/>
    <w:link w:val="Heading4"/>
    <w:uiPriority w:val="9"/>
    <w:rsid w:val="00E56C96"/>
    <w:rPr>
      <w:rFonts w:ascii="Serifa Std 55 Roman" w:eastAsiaTheme="majorEastAsia" w:hAnsi="Serifa Std 55 Roman" w:cstheme="majorBidi"/>
      <w:i/>
      <w:iCs/>
      <w:color w:val="A73226"/>
    </w:rPr>
  </w:style>
  <w:style w:type="character" w:customStyle="1" w:styleId="Heading5Char">
    <w:name w:val="Heading 5 Char"/>
    <w:basedOn w:val="DefaultParagraphFont"/>
    <w:link w:val="Heading5"/>
    <w:uiPriority w:val="9"/>
    <w:semiHidden/>
    <w:rsid w:val="00F54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5B"/>
    <w:rPr>
      <w:rFonts w:eastAsiaTheme="majorEastAsia" w:cstheme="majorBidi"/>
      <w:color w:val="272727" w:themeColor="text1" w:themeTint="D8"/>
    </w:rPr>
  </w:style>
  <w:style w:type="paragraph" w:styleId="Title">
    <w:name w:val="Title"/>
    <w:basedOn w:val="Normal"/>
    <w:next w:val="Normal"/>
    <w:link w:val="TitleChar"/>
    <w:uiPriority w:val="10"/>
    <w:qFormat/>
    <w:rsid w:val="00F5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5B"/>
    <w:pPr>
      <w:spacing w:before="160"/>
      <w:jc w:val="center"/>
    </w:pPr>
    <w:rPr>
      <w:i/>
      <w:iCs/>
      <w:color w:val="404040" w:themeColor="text1" w:themeTint="BF"/>
    </w:rPr>
  </w:style>
  <w:style w:type="character" w:customStyle="1" w:styleId="QuoteChar">
    <w:name w:val="Quote Char"/>
    <w:basedOn w:val="DefaultParagraphFont"/>
    <w:link w:val="Quote"/>
    <w:uiPriority w:val="29"/>
    <w:rsid w:val="00F5405B"/>
    <w:rPr>
      <w:i/>
      <w:iCs/>
      <w:color w:val="404040" w:themeColor="text1" w:themeTint="BF"/>
    </w:rPr>
  </w:style>
  <w:style w:type="paragraph" w:styleId="ListParagraph">
    <w:name w:val="List Paragraph"/>
    <w:basedOn w:val="Normal"/>
    <w:uiPriority w:val="34"/>
    <w:qFormat/>
    <w:rsid w:val="00F5405B"/>
    <w:pPr>
      <w:ind w:left="720"/>
      <w:contextualSpacing/>
    </w:pPr>
  </w:style>
  <w:style w:type="character" w:styleId="IntenseEmphasis">
    <w:name w:val="Intense Emphasis"/>
    <w:basedOn w:val="DefaultParagraphFont"/>
    <w:uiPriority w:val="21"/>
    <w:qFormat/>
    <w:rsid w:val="00F5405B"/>
    <w:rPr>
      <w:i/>
      <w:iCs/>
      <w:color w:val="2F5496" w:themeColor="accent1" w:themeShade="BF"/>
    </w:rPr>
  </w:style>
  <w:style w:type="paragraph" w:styleId="IntenseQuote">
    <w:name w:val="Intense Quote"/>
    <w:basedOn w:val="Normal"/>
    <w:next w:val="Normal"/>
    <w:link w:val="IntenseQuoteChar"/>
    <w:uiPriority w:val="30"/>
    <w:qFormat/>
    <w:rsid w:val="00F5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05B"/>
    <w:rPr>
      <w:i/>
      <w:iCs/>
      <w:color w:val="2F5496" w:themeColor="accent1" w:themeShade="BF"/>
    </w:rPr>
  </w:style>
  <w:style w:type="character" w:styleId="IntenseReference">
    <w:name w:val="Intense Reference"/>
    <w:basedOn w:val="DefaultParagraphFont"/>
    <w:uiPriority w:val="32"/>
    <w:qFormat/>
    <w:rsid w:val="00F5405B"/>
    <w:rPr>
      <w:b/>
      <w:bCs/>
      <w:smallCaps/>
      <w:color w:val="2F5496" w:themeColor="accent1" w:themeShade="BF"/>
      <w:spacing w:val="5"/>
    </w:rPr>
  </w:style>
  <w:style w:type="character" w:styleId="Strong">
    <w:name w:val="Strong"/>
    <w:basedOn w:val="DefaultParagraphFont"/>
    <w:uiPriority w:val="22"/>
    <w:qFormat/>
    <w:rsid w:val="00F5405B"/>
    <w:rPr>
      <w:b/>
      <w:bCs/>
    </w:rPr>
  </w:style>
  <w:style w:type="character" w:styleId="Emphasis">
    <w:name w:val="Emphasis"/>
    <w:basedOn w:val="DefaultParagraphFont"/>
    <w:uiPriority w:val="20"/>
    <w:qFormat/>
    <w:rsid w:val="00F5405B"/>
    <w:rPr>
      <w:i/>
      <w:iCs/>
    </w:rPr>
  </w:style>
  <w:style w:type="paragraph" w:styleId="NormalWeb">
    <w:name w:val="Normal (Web)"/>
    <w:basedOn w:val="Normal"/>
    <w:uiPriority w:val="99"/>
    <w:unhideWhenUsed/>
    <w:rsid w:val="00F36982"/>
    <w:pPr>
      <w:spacing w:before="100" w:beforeAutospacing="1" w:after="100" w:afterAutospacing="1" w:line="240" w:lineRule="auto"/>
    </w:pPr>
    <w:rPr>
      <w:rFonts w:eastAsia="Times New Roman" w:cs="Times New Roman"/>
      <w:kern w:val="0"/>
      <w14:ligatures w14:val="none"/>
    </w:rPr>
  </w:style>
  <w:style w:type="character" w:customStyle="1" w:styleId="relative">
    <w:name w:val="relative"/>
    <w:basedOn w:val="DefaultParagraphFont"/>
    <w:rsid w:val="00F5405B"/>
  </w:style>
  <w:style w:type="paragraph" w:customStyle="1" w:styleId="not-prose">
    <w:name w:val="not-prose"/>
    <w:basedOn w:val="Normal"/>
    <w:rsid w:val="00F5405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D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0"/>
  </w:style>
  <w:style w:type="paragraph" w:styleId="Footer">
    <w:name w:val="footer"/>
    <w:basedOn w:val="Normal"/>
    <w:link w:val="FooterChar"/>
    <w:uiPriority w:val="99"/>
    <w:unhideWhenUsed/>
    <w:rsid w:val="00B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0"/>
  </w:style>
  <w:style w:type="paragraph" w:styleId="TOCHeading">
    <w:name w:val="TOC Heading"/>
    <w:basedOn w:val="Heading1"/>
    <w:next w:val="Normal"/>
    <w:uiPriority w:val="39"/>
    <w:unhideWhenUsed/>
    <w:qFormat/>
    <w:rsid w:val="009214A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214AE"/>
    <w:pPr>
      <w:spacing w:after="100"/>
      <w:ind w:left="240"/>
    </w:pPr>
  </w:style>
  <w:style w:type="paragraph" w:styleId="TOC3">
    <w:name w:val="toc 3"/>
    <w:basedOn w:val="Normal"/>
    <w:next w:val="Normal"/>
    <w:autoRedefine/>
    <w:uiPriority w:val="39"/>
    <w:unhideWhenUsed/>
    <w:rsid w:val="009214AE"/>
    <w:pPr>
      <w:spacing w:after="100"/>
      <w:ind w:left="480"/>
    </w:pPr>
  </w:style>
  <w:style w:type="paragraph" w:styleId="TOC1">
    <w:name w:val="toc 1"/>
    <w:basedOn w:val="Normal"/>
    <w:next w:val="Normal"/>
    <w:autoRedefine/>
    <w:uiPriority w:val="39"/>
    <w:unhideWhenUsed/>
    <w:rsid w:val="009214AE"/>
    <w:pPr>
      <w:spacing w:after="100"/>
    </w:pPr>
  </w:style>
  <w:style w:type="character" w:styleId="Hyperlink">
    <w:name w:val="Hyperlink"/>
    <w:basedOn w:val="DefaultParagraphFont"/>
    <w:uiPriority w:val="99"/>
    <w:unhideWhenUsed/>
    <w:rsid w:val="009214AE"/>
    <w:rPr>
      <w:color w:val="0563C1" w:themeColor="hyperlink"/>
      <w:u w:val="single"/>
    </w:rPr>
  </w:style>
  <w:style w:type="paragraph" w:styleId="BalloonText">
    <w:name w:val="Balloon Text"/>
    <w:basedOn w:val="Normal"/>
    <w:link w:val="BalloonTextChar"/>
    <w:uiPriority w:val="99"/>
    <w:semiHidden/>
    <w:unhideWhenUsed/>
    <w:rsid w:val="000A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95"/>
    <w:rPr>
      <w:rFonts w:ascii="Segoe UI" w:hAnsi="Segoe UI" w:cs="Segoe UI"/>
      <w:sz w:val="18"/>
      <w:szCs w:val="18"/>
    </w:rPr>
  </w:style>
  <w:style w:type="paragraph" w:styleId="Bibliography">
    <w:name w:val="Bibliography"/>
    <w:basedOn w:val="Normal"/>
    <w:next w:val="Normal"/>
    <w:uiPriority w:val="37"/>
    <w:semiHidden/>
    <w:unhideWhenUsed/>
    <w:rsid w:val="000A5595"/>
  </w:style>
  <w:style w:type="paragraph" w:styleId="BlockText">
    <w:name w:val="Block Text"/>
    <w:basedOn w:val="Normal"/>
    <w:uiPriority w:val="99"/>
    <w:semiHidden/>
    <w:unhideWhenUsed/>
    <w:rsid w:val="000A55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0A5595"/>
    <w:pPr>
      <w:spacing w:after="120"/>
    </w:pPr>
  </w:style>
  <w:style w:type="character" w:customStyle="1" w:styleId="BodyTextChar">
    <w:name w:val="Body Text Char"/>
    <w:basedOn w:val="DefaultParagraphFont"/>
    <w:link w:val="BodyText"/>
    <w:uiPriority w:val="99"/>
    <w:semiHidden/>
    <w:rsid w:val="000A5595"/>
    <w:rPr>
      <w:rFonts w:ascii="Roboto" w:hAnsi="Roboto"/>
    </w:rPr>
  </w:style>
  <w:style w:type="paragraph" w:styleId="BodyText2">
    <w:name w:val="Body Text 2"/>
    <w:basedOn w:val="Normal"/>
    <w:link w:val="BodyText2Char"/>
    <w:uiPriority w:val="99"/>
    <w:semiHidden/>
    <w:unhideWhenUsed/>
    <w:rsid w:val="000A5595"/>
    <w:pPr>
      <w:spacing w:after="120" w:line="480" w:lineRule="auto"/>
    </w:pPr>
  </w:style>
  <w:style w:type="character" w:customStyle="1" w:styleId="BodyText2Char">
    <w:name w:val="Body Text 2 Char"/>
    <w:basedOn w:val="DefaultParagraphFont"/>
    <w:link w:val="BodyText2"/>
    <w:uiPriority w:val="99"/>
    <w:semiHidden/>
    <w:rsid w:val="000A5595"/>
    <w:rPr>
      <w:rFonts w:ascii="Roboto" w:hAnsi="Roboto"/>
    </w:rPr>
  </w:style>
  <w:style w:type="paragraph" w:styleId="BodyText3">
    <w:name w:val="Body Text 3"/>
    <w:basedOn w:val="Normal"/>
    <w:link w:val="BodyText3Char"/>
    <w:uiPriority w:val="99"/>
    <w:semiHidden/>
    <w:unhideWhenUsed/>
    <w:rsid w:val="000A5595"/>
    <w:pPr>
      <w:spacing w:after="120"/>
    </w:pPr>
    <w:rPr>
      <w:sz w:val="16"/>
      <w:szCs w:val="16"/>
    </w:rPr>
  </w:style>
  <w:style w:type="character" w:customStyle="1" w:styleId="BodyText3Char">
    <w:name w:val="Body Text 3 Char"/>
    <w:basedOn w:val="DefaultParagraphFont"/>
    <w:link w:val="BodyText3"/>
    <w:uiPriority w:val="99"/>
    <w:semiHidden/>
    <w:rsid w:val="000A5595"/>
    <w:rPr>
      <w:rFonts w:ascii="Roboto" w:hAnsi="Roboto"/>
      <w:sz w:val="16"/>
      <w:szCs w:val="16"/>
    </w:rPr>
  </w:style>
  <w:style w:type="paragraph" w:styleId="BodyTextFirstIndent">
    <w:name w:val="Body Text First Indent"/>
    <w:basedOn w:val="BodyText"/>
    <w:link w:val="BodyTextFirstIndentChar"/>
    <w:uiPriority w:val="99"/>
    <w:semiHidden/>
    <w:unhideWhenUsed/>
    <w:rsid w:val="000A5595"/>
    <w:pPr>
      <w:spacing w:after="160"/>
      <w:ind w:firstLine="360"/>
    </w:pPr>
  </w:style>
  <w:style w:type="character" w:customStyle="1" w:styleId="BodyTextFirstIndentChar">
    <w:name w:val="Body Text First Indent Char"/>
    <w:basedOn w:val="BodyTextChar"/>
    <w:link w:val="BodyTextFirstIndent"/>
    <w:uiPriority w:val="99"/>
    <w:semiHidden/>
    <w:rsid w:val="000A5595"/>
    <w:rPr>
      <w:rFonts w:ascii="Roboto" w:hAnsi="Roboto"/>
    </w:rPr>
  </w:style>
  <w:style w:type="paragraph" w:styleId="BodyTextIndent">
    <w:name w:val="Body Text Indent"/>
    <w:basedOn w:val="Normal"/>
    <w:link w:val="BodyTextIndentChar"/>
    <w:uiPriority w:val="99"/>
    <w:semiHidden/>
    <w:unhideWhenUsed/>
    <w:rsid w:val="000A5595"/>
    <w:pPr>
      <w:spacing w:after="120"/>
      <w:ind w:left="360"/>
    </w:pPr>
  </w:style>
  <w:style w:type="character" w:customStyle="1" w:styleId="BodyTextIndentChar">
    <w:name w:val="Body Text Indent Char"/>
    <w:basedOn w:val="DefaultParagraphFont"/>
    <w:link w:val="BodyTextIndent"/>
    <w:uiPriority w:val="99"/>
    <w:semiHidden/>
    <w:rsid w:val="000A5595"/>
    <w:rPr>
      <w:rFonts w:ascii="Roboto" w:hAnsi="Roboto"/>
    </w:rPr>
  </w:style>
  <w:style w:type="paragraph" w:styleId="BodyTextFirstIndent2">
    <w:name w:val="Body Text First Indent 2"/>
    <w:basedOn w:val="BodyTextIndent"/>
    <w:link w:val="BodyTextFirstIndent2Char"/>
    <w:uiPriority w:val="99"/>
    <w:semiHidden/>
    <w:unhideWhenUsed/>
    <w:rsid w:val="000A5595"/>
    <w:pPr>
      <w:spacing w:after="160"/>
      <w:ind w:firstLine="360"/>
    </w:pPr>
  </w:style>
  <w:style w:type="character" w:customStyle="1" w:styleId="BodyTextFirstIndent2Char">
    <w:name w:val="Body Text First Indent 2 Char"/>
    <w:basedOn w:val="BodyTextIndentChar"/>
    <w:link w:val="BodyTextFirstIndent2"/>
    <w:uiPriority w:val="99"/>
    <w:semiHidden/>
    <w:rsid w:val="000A5595"/>
    <w:rPr>
      <w:rFonts w:ascii="Roboto" w:hAnsi="Roboto"/>
    </w:rPr>
  </w:style>
  <w:style w:type="paragraph" w:styleId="BodyTextIndent2">
    <w:name w:val="Body Text Indent 2"/>
    <w:basedOn w:val="Normal"/>
    <w:link w:val="BodyTextIndent2Char"/>
    <w:uiPriority w:val="99"/>
    <w:semiHidden/>
    <w:unhideWhenUsed/>
    <w:rsid w:val="000A5595"/>
    <w:pPr>
      <w:spacing w:after="120" w:line="480" w:lineRule="auto"/>
      <w:ind w:left="360"/>
    </w:pPr>
  </w:style>
  <w:style w:type="character" w:customStyle="1" w:styleId="BodyTextIndent2Char">
    <w:name w:val="Body Text Indent 2 Char"/>
    <w:basedOn w:val="DefaultParagraphFont"/>
    <w:link w:val="BodyTextIndent2"/>
    <w:uiPriority w:val="99"/>
    <w:semiHidden/>
    <w:rsid w:val="000A5595"/>
    <w:rPr>
      <w:rFonts w:ascii="Roboto" w:hAnsi="Roboto"/>
    </w:rPr>
  </w:style>
  <w:style w:type="paragraph" w:styleId="BodyTextIndent3">
    <w:name w:val="Body Text Indent 3"/>
    <w:basedOn w:val="Normal"/>
    <w:link w:val="BodyTextIndent3Char"/>
    <w:uiPriority w:val="99"/>
    <w:semiHidden/>
    <w:unhideWhenUsed/>
    <w:rsid w:val="000A55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595"/>
    <w:rPr>
      <w:rFonts w:ascii="Roboto" w:hAnsi="Roboto"/>
      <w:sz w:val="16"/>
      <w:szCs w:val="16"/>
    </w:rPr>
  </w:style>
  <w:style w:type="paragraph" w:styleId="Caption">
    <w:name w:val="caption"/>
    <w:basedOn w:val="Normal"/>
    <w:next w:val="Normal"/>
    <w:uiPriority w:val="35"/>
    <w:semiHidden/>
    <w:unhideWhenUsed/>
    <w:qFormat/>
    <w:rsid w:val="000A559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A5595"/>
    <w:pPr>
      <w:spacing w:after="0" w:line="240" w:lineRule="auto"/>
      <w:ind w:left="4320"/>
    </w:pPr>
  </w:style>
  <w:style w:type="character" w:customStyle="1" w:styleId="ClosingChar">
    <w:name w:val="Closing Char"/>
    <w:basedOn w:val="DefaultParagraphFont"/>
    <w:link w:val="Closing"/>
    <w:uiPriority w:val="99"/>
    <w:semiHidden/>
    <w:rsid w:val="000A5595"/>
    <w:rPr>
      <w:rFonts w:ascii="Roboto" w:hAnsi="Roboto"/>
    </w:rPr>
  </w:style>
  <w:style w:type="paragraph" w:styleId="CommentText">
    <w:name w:val="annotation text"/>
    <w:basedOn w:val="Normal"/>
    <w:link w:val="CommentTextChar"/>
    <w:uiPriority w:val="99"/>
    <w:semiHidden/>
    <w:unhideWhenUsed/>
    <w:rsid w:val="000A5595"/>
    <w:pPr>
      <w:spacing w:line="240" w:lineRule="auto"/>
    </w:pPr>
    <w:rPr>
      <w:sz w:val="20"/>
      <w:szCs w:val="20"/>
    </w:rPr>
  </w:style>
  <w:style w:type="character" w:customStyle="1" w:styleId="CommentTextChar">
    <w:name w:val="Comment Text Char"/>
    <w:basedOn w:val="DefaultParagraphFont"/>
    <w:link w:val="CommentText"/>
    <w:uiPriority w:val="99"/>
    <w:semiHidden/>
    <w:rsid w:val="000A5595"/>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A5595"/>
    <w:rPr>
      <w:b/>
      <w:bCs/>
    </w:rPr>
  </w:style>
  <w:style w:type="character" w:customStyle="1" w:styleId="CommentSubjectChar">
    <w:name w:val="Comment Subject Char"/>
    <w:basedOn w:val="CommentTextChar"/>
    <w:link w:val="CommentSubject"/>
    <w:uiPriority w:val="99"/>
    <w:semiHidden/>
    <w:rsid w:val="000A5595"/>
    <w:rPr>
      <w:rFonts w:ascii="Roboto" w:hAnsi="Roboto"/>
      <w:b/>
      <w:bCs/>
      <w:sz w:val="20"/>
      <w:szCs w:val="20"/>
    </w:rPr>
  </w:style>
  <w:style w:type="paragraph" w:styleId="Date">
    <w:name w:val="Date"/>
    <w:basedOn w:val="Normal"/>
    <w:next w:val="Normal"/>
    <w:link w:val="DateChar"/>
    <w:uiPriority w:val="99"/>
    <w:semiHidden/>
    <w:unhideWhenUsed/>
    <w:rsid w:val="000A5595"/>
  </w:style>
  <w:style w:type="character" w:customStyle="1" w:styleId="DateChar">
    <w:name w:val="Date Char"/>
    <w:basedOn w:val="DefaultParagraphFont"/>
    <w:link w:val="Date"/>
    <w:uiPriority w:val="99"/>
    <w:semiHidden/>
    <w:rsid w:val="000A5595"/>
    <w:rPr>
      <w:rFonts w:ascii="Roboto" w:hAnsi="Roboto"/>
    </w:rPr>
  </w:style>
  <w:style w:type="paragraph" w:styleId="DocumentMap">
    <w:name w:val="Document Map"/>
    <w:basedOn w:val="Normal"/>
    <w:link w:val="DocumentMapChar"/>
    <w:uiPriority w:val="99"/>
    <w:semiHidden/>
    <w:unhideWhenUsed/>
    <w:rsid w:val="000A55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595"/>
    <w:rPr>
      <w:rFonts w:ascii="Segoe UI" w:hAnsi="Segoe UI" w:cs="Segoe UI"/>
      <w:sz w:val="16"/>
      <w:szCs w:val="16"/>
    </w:rPr>
  </w:style>
  <w:style w:type="paragraph" w:styleId="E-mailSignature">
    <w:name w:val="E-mail Signature"/>
    <w:basedOn w:val="Normal"/>
    <w:link w:val="E-mailSignatureChar"/>
    <w:uiPriority w:val="99"/>
    <w:semiHidden/>
    <w:unhideWhenUsed/>
    <w:rsid w:val="000A5595"/>
    <w:pPr>
      <w:spacing w:after="0" w:line="240" w:lineRule="auto"/>
    </w:pPr>
  </w:style>
  <w:style w:type="character" w:customStyle="1" w:styleId="E-mailSignatureChar">
    <w:name w:val="E-mail Signature Char"/>
    <w:basedOn w:val="DefaultParagraphFont"/>
    <w:link w:val="E-mailSignature"/>
    <w:uiPriority w:val="99"/>
    <w:semiHidden/>
    <w:rsid w:val="000A5595"/>
    <w:rPr>
      <w:rFonts w:ascii="Roboto" w:hAnsi="Roboto"/>
    </w:rPr>
  </w:style>
  <w:style w:type="paragraph" w:styleId="EndnoteText">
    <w:name w:val="endnote text"/>
    <w:basedOn w:val="Normal"/>
    <w:link w:val="EndnoteTextChar"/>
    <w:uiPriority w:val="99"/>
    <w:semiHidden/>
    <w:unhideWhenUsed/>
    <w:rsid w:val="000A5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595"/>
    <w:rPr>
      <w:rFonts w:ascii="Roboto" w:hAnsi="Roboto"/>
      <w:sz w:val="20"/>
      <w:szCs w:val="20"/>
    </w:rPr>
  </w:style>
  <w:style w:type="paragraph" w:styleId="EnvelopeAddress">
    <w:name w:val="envelope address"/>
    <w:basedOn w:val="Normal"/>
    <w:uiPriority w:val="99"/>
    <w:semiHidden/>
    <w:unhideWhenUsed/>
    <w:rsid w:val="000A5595"/>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A559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A5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595"/>
    <w:rPr>
      <w:rFonts w:ascii="Roboto" w:hAnsi="Roboto"/>
      <w:sz w:val="20"/>
      <w:szCs w:val="20"/>
    </w:rPr>
  </w:style>
  <w:style w:type="paragraph" w:styleId="HTMLAddress">
    <w:name w:val="HTML Address"/>
    <w:basedOn w:val="Normal"/>
    <w:link w:val="HTMLAddressChar"/>
    <w:uiPriority w:val="99"/>
    <w:semiHidden/>
    <w:unhideWhenUsed/>
    <w:rsid w:val="000A5595"/>
    <w:pPr>
      <w:spacing w:after="0" w:line="240" w:lineRule="auto"/>
    </w:pPr>
    <w:rPr>
      <w:i/>
      <w:iCs/>
    </w:rPr>
  </w:style>
  <w:style w:type="character" w:customStyle="1" w:styleId="HTMLAddressChar">
    <w:name w:val="HTML Address Char"/>
    <w:basedOn w:val="DefaultParagraphFont"/>
    <w:link w:val="HTMLAddress"/>
    <w:uiPriority w:val="99"/>
    <w:semiHidden/>
    <w:rsid w:val="000A5595"/>
    <w:rPr>
      <w:rFonts w:ascii="Roboto" w:hAnsi="Roboto"/>
      <w:i/>
      <w:iCs/>
    </w:rPr>
  </w:style>
  <w:style w:type="paragraph" w:styleId="HTMLPreformatted">
    <w:name w:val="HTML Preformatted"/>
    <w:basedOn w:val="Normal"/>
    <w:link w:val="HTMLPreformattedChar"/>
    <w:uiPriority w:val="99"/>
    <w:semiHidden/>
    <w:unhideWhenUsed/>
    <w:rsid w:val="000A55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5595"/>
    <w:rPr>
      <w:rFonts w:ascii="Consolas" w:hAnsi="Consolas"/>
      <w:sz w:val="20"/>
      <w:szCs w:val="20"/>
    </w:rPr>
  </w:style>
  <w:style w:type="paragraph" w:styleId="Index1">
    <w:name w:val="index 1"/>
    <w:basedOn w:val="Normal"/>
    <w:next w:val="Normal"/>
    <w:autoRedefine/>
    <w:uiPriority w:val="99"/>
    <w:semiHidden/>
    <w:unhideWhenUsed/>
    <w:rsid w:val="000A5595"/>
    <w:pPr>
      <w:spacing w:after="0" w:line="240" w:lineRule="auto"/>
      <w:ind w:left="240" w:hanging="240"/>
    </w:pPr>
  </w:style>
  <w:style w:type="paragraph" w:styleId="Index2">
    <w:name w:val="index 2"/>
    <w:basedOn w:val="Normal"/>
    <w:next w:val="Normal"/>
    <w:autoRedefine/>
    <w:uiPriority w:val="99"/>
    <w:semiHidden/>
    <w:unhideWhenUsed/>
    <w:rsid w:val="000A5595"/>
    <w:pPr>
      <w:spacing w:after="0" w:line="240" w:lineRule="auto"/>
      <w:ind w:left="480" w:hanging="240"/>
    </w:pPr>
  </w:style>
  <w:style w:type="paragraph" w:styleId="Index3">
    <w:name w:val="index 3"/>
    <w:basedOn w:val="Normal"/>
    <w:next w:val="Normal"/>
    <w:autoRedefine/>
    <w:uiPriority w:val="99"/>
    <w:semiHidden/>
    <w:unhideWhenUsed/>
    <w:rsid w:val="000A5595"/>
    <w:pPr>
      <w:spacing w:after="0" w:line="240" w:lineRule="auto"/>
      <w:ind w:left="720" w:hanging="240"/>
    </w:pPr>
  </w:style>
  <w:style w:type="paragraph" w:styleId="Index4">
    <w:name w:val="index 4"/>
    <w:basedOn w:val="Normal"/>
    <w:next w:val="Normal"/>
    <w:autoRedefine/>
    <w:uiPriority w:val="99"/>
    <w:semiHidden/>
    <w:unhideWhenUsed/>
    <w:rsid w:val="000A5595"/>
    <w:pPr>
      <w:spacing w:after="0" w:line="240" w:lineRule="auto"/>
      <w:ind w:left="960" w:hanging="240"/>
    </w:pPr>
  </w:style>
  <w:style w:type="paragraph" w:styleId="Index5">
    <w:name w:val="index 5"/>
    <w:basedOn w:val="Normal"/>
    <w:next w:val="Normal"/>
    <w:autoRedefine/>
    <w:uiPriority w:val="99"/>
    <w:semiHidden/>
    <w:unhideWhenUsed/>
    <w:rsid w:val="000A5595"/>
    <w:pPr>
      <w:spacing w:after="0" w:line="240" w:lineRule="auto"/>
      <w:ind w:left="1200" w:hanging="240"/>
    </w:pPr>
  </w:style>
  <w:style w:type="paragraph" w:styleId="Index6">
    <w:name w:val="index 6"/>
    <w:basedOn w:val="Normal"/>
    <w:next w:val="Normal"/>
    <w:autoRedefine/>
    <w:uiPriority w:val="99"/>
    <w:semiHidden/>
    <w:unhideWhenUsed/>
    <w:rsid w:val="000A5595"/>
    <w:pPr>
      <w:spacing w:after="0" w:line="240" w:lineRule="auto"/>
      <w:ind w:left="1440" w:hanging="240"/>
    </w:pPr>
  </w:style>
  <w:style w:type="paragraph" w:styleId="Index7">
    <w:name w:val="index 7"/>
    <w:basedOn w:val="Normal"/>
    <w:next w:val="Normal"/>
    <w:autoRedefine/>
    <w:uiPriority w:val="99"/>
    <w:semiHidden/>
    <w:unhideWhenUsed/>
    <w:rsid w:val="000A5595"/>
    <w:pPr>
      <w:spacing w:after="0" w:line="240" w:lineRule="auto"/>
      <w:ind w:left="1680" w:hanging="240"/>
    </w:pPr>
  </w:style>
  <w:style w:type="paragraph" w:styleId="Index8">
    <w:name w:val="index 8"/>
    <w:basedOn w:val="Normal"/>
    <w:next w:val="Normal"/>
    <w:autoRedefine/>
    <w:uiPriority w:val="99"/>
    <w:semiHidden/>
    <w:unhideWhenUsed/>
    <w:rsid w:val="000A5595"/>
    <w:pPr>
      <w:spacing w:after="0" w:line="240" w:lineRule="auto"/>
      <w:ind w:left="1920" w:hanging="240"/>
    </w:pPr>
  </w:style>
  <w:style w:type="paragraph" w:styleId="Index9">
    <w:name w:val="index 9"/>
    <w:basedOn w:val="Normal"/>
    <w:next w:val="Normal"/>
    <w:autoRedefine/>
    <w:uiPriority w:val="99"/>
    <w:semiHidden/>
    <w:unhideWhenUsed/>
    <w:rsid w:val="000A5595"/>
    <w:pPr>
      <w:spacing w:after="0" w:line="240" w:lineRule="auto"/>
      <w:ind w:left="2160" w:hanging="240"/>
    </w:pPr>
  </w:style>
  <w:style w:type="paragraph" w:styleId="IndexHeading">
    <w:name w:val="index heading"/>
    <w:basedOn w:val="Normal"/>
    <w:next w:val="Index1"/>
    <w:uiPriority w:val="99"/>
    <w:semiHidden/>
    <w:unhideWhenUsed/>
    <w:rsid w:val="000A5595"/>
    <w:rPr>
      <w:rFonts w:asciiTheme="majorHAnsi" w:eastAsiaTheme="majorEastAsia" w:hAnsiTheme="majorHAnsi" w:cstheme="majorBidi"/>
      <w:b/>
      <w:bCs/>
    </w:rPr>
  </w:style>
  <w:style w:type="paragraph" w:styleId="List">
    <w:name w:val="List"/>
    <w:basedOn w:val="Normal"/>
    <w:uiPriority w:val="99"/>
    <w:semiHidden/>
    <w:unhideWhenUsed/>
    <w:rsid w:val="000A5595"/>
    <w:pPr>
      <w:ind w:left="360" w:hanging="360"/>
      <w:contextualSpacing/>
    </w:pPr>
  </w:style>
  <w:style w:type="paragraph" w:styleId="List2">
    <w:name w:val="List 2"/>
    <w:basedOn w:val="Normal"/>
    <w:uiPriority w:val="99"/>
    <w:semiHidden/>
    <w:unhideWhenUsed/>
    <w:rsid w:val="000A5595"/>
    <w:pPr>
      <w:ind w:left="720" w:hanging="360"/>
      <w:contextualSpacing/>
    </w:pPr>
  </w:style>
  <w:style w:type="paragraph" w:styleId="List3">
    <w:name w:val="List 3"/>
    <w:basedOn w:val="Normal"/>
    <w:uiPriority w:val="99"/>
    <w:semiHidden/>
    <w:unhideWhenUsed/>
    <w:rsid w:val="000A5595"/>
    <w:pPr>
      <w:ind w:left="1080" w:hanging="360"/>
      <w:contextualSpacing/>
    </w:pPr>
  </w:style>
  <w:style w:type="paragraph" w:styleId="List4">
    <w:name w:val="List 4"/>
    <w:basedOn w:val="Normal"/>
    <w:uiPriority w:val="99"/>
    <w:semiHidden/>
    <w:unhideWhenUsed/>
    <w:rsid w:val="000A5595"/>
    <w:pPr>
      <w:ind w:left="1440" w:hanging="360"/>
      <w:contextualSpacing/>
    </w:pPr>
  </w:style>
  <w:style w:type="paragraph" w:styleId="List5">
    <w:name w:val="List 5"/>
    <w:basedOn w:val="Normal"/>
    <w:uiPriority w:val="99"/>
    <w:semiHidden/>
    <w:unhideWhenUsed/>
    <w:rsid w:val="000A5595"/>
    <w:pPr>
      <w:ind w:left="1800" w:hanging="360"/>
      <w:contextualSpacing/>
    </w:pPr>
  </w:style>
  <w:style w:type="paragraph" w:styleId="ListBullet">
    <w:name w:val="List Bullet"/>
    <w:basedOn w:val="Normal"/>
    <w:uiPriority w:val="99"/>
    <w:semiHidden/>
    <w:unhideWhenUsed/>
    <w:rsid w:val="000A5595"/>
    <w:pPr>
      <w:numPr>
        <w:numId w:val="27"/>
      </w:numPr>
      <w:contextualSpacing/>
    </w:pPr>
  </w:style>
  <w:style w:type="paragraph" w:styleId="ListBullet2">
    <w:name w:val="List Bullet 2"/>
    <w:basedOn w:val="Normal"/>
    <w:uiPriority w:val="99"/>
    <w:semiHidden/>
    <w:unhideWhenUsed/>
    <w:rsid w:val="000A5595"/>
    <w:pPr>
      <w:numPr>
        <w:numId w:val="28"/>
      </w:numPr>
      <w:contextualSpacing/>
    </w:pPr>
  </w:style>
  <w:style w:type="paragraph" w:styleId="ListBullet3">
    <w:name w:val="List Bullet 3"/>
    <w:basedOn w:val="Normal"/>
    <w:uiPriority w:val="99"/>
    <w:semiHidden/>
    <w:unhideWhenUsed/>
    <w:rsid w:val="000A5595"/>
    <w:pPr>
      <w:numPr>
        <w:numId w:val="29"/>
      </w:numPr>
      <w:contextualSpacing/>
    </w:pPr>
  </w:style>
  <w:style w:type="paragraph" w:styleId="ListBullet4">
    <w:name w:val="List Bullet 4"/>
    <w:basedOn w:val="Normal"/>
    <w:uiPriority w:val="99"/>
    <w:semiHidden/>
    <w:unhideWhenUsed/>
    <w:rsid w:val="000A5595"/>
    <w:pPr>
      <w:numPr>
        <w:numId w:val="30"/>
      </w:numPr>
      <w:contextualSpacing/>
    </w:pPr>
  </w:style>
  <w:style w:type="paragraph" w:styleId="ListBullet5">
    <w:name w:val="List Bullet 5"/>
    <w:basedOn w:val="Normal"/>
    <w:uiPriority w:val="99"/>
    <w:semiHidden/>
    <w:unhideWhenUsed/>
    <w:rsid w:val="000A5595"/>
    <w:pPr>
      <w:numPr>
        <w:numId w:val="31"/>
      </w:numPr>
      <w:contextualSpacing/>
    </w:pPr>
  </w:style>
  <w:style w:type="paragraph" w:styleId="ListContinue">
    <w:name w:val="List Continue"/>
    <w:basedOn w:val="Normal"/>
    <w:uiPriority w:val="99"/>
    <w:semiHidden/>
    <w:unhideWhenUsed/>
    <w:rsid w:val="000A5595"/>
    <w:pPr>
      <w:spacing w:after="120"/>
      <w:ind w:left="360"/>
      <w:contextualSpacing/>
    </w:pPr>
  </w:style>
  <w:style w:type="paragraph" w:styleId="ListContinue2">
    <w:name w:val="List Continue 2"/>
    <w:basedOn w:val="Normal"/>
    <w:uiPriority w:val="99"/>
    <w:semiHidden/>
    <w:unhideWhenUsed/>
    <w:rsid w:val="000A5595"/>
    <w:pPr>
      <w:spacing w:after="120"/>
      <w:ind w:left="720"/>
      <w:contextualSpacing/>
    </w:pPr>
  </w:style>
  <w:style w:type="paragraph" w:styleId="ListContinue3">
    <w:name w:val="List Continue 3"/>
    <w:basedOn w:val="Normal"/>
    <w:uiPriority w:val="99"/>
    <w:semiHidden/>
    <w:unhideWhenUsed/>
    <w:rsid w:val="000A5595"/>
    <w:pPr>
      <w:spacing w:after="120"/>
      <w:ind w:left="1080"/>
      <w:contextualSpacing/>
    </w:pPr>
  </w:style>
  <w:style w:type="paragraph" w:styleId="ListContinue4">
    <w:name w:val="List Continue 4"/>
    <w:basedOn w:val="Normal"/>
    <w:uiPriority w:val="99"/>
    <w:semiHidden/>
    <w:unhideWhenUsed/>
    <w:rsid w:val="000A5595"/>
    <w:pPr>
      <w:spacing w:after="120"/>
      <w:ind w:left="1440"/>
      <w:contextualSpacing/>
    </w:pPr>
  </w:style>
  <w:style w:type="paragraph" w:styleId="ListContinue5">
    <w:name w:val="List Continue 5"/>
    <w:basedOn w:val="Normal"/>
    <w:uiPriority w:val="99"/>
    <w:semiHidden/>
    <w:unhideWhenUsed/>
    <w:rsid w:val="000A5595"/>
    <w:pPr>
      <w:spacing w:after="120"/>
      <w:ind w:left="1800"/>
      <w:contextualSpacing/>
    </w:pPr>
  </w:style>
  <w:style w:type="paragraph" w:styleId="ListNumber">
    <w:name w:val="List Number"/>
    <w:basedOn w:val="Normal"/>
    <w:uiPriority w:val="99"/>
    <w:semiHidden/>
    <w:unhideWhenUsed/>
    <w:rsid w:val="000A5595"/>
    <w:pPr>
      <w:numPr>
        <w:numId w:val="32"/>
      </w:numPr>
      <w:contextualSpacing/>
    </w:pPr>
  </w:style>
  <w:style w:type="paragraph" w:styleId="ListNumber2">
    <w:name w:val="List Number 2"/>
    <w:basedOn w:val="Normal"/>
    <w:uiPriority w:val="99"/>
    <w:semiHidden/>
    <w:unhideWhenUsed/>
    <w:rsid w:val="000A5595"/>
    <w:pPr>
      <w:numPr>
        <w:numId w:val="33"/>
      </w:numPr>
      <w:contextualSpacing/>
    </w:pPr>
  </w:style>
  <w:style w:type="paragraph" w:styleId="ListNumber3">
    <w:name w:val="List Number 3"/>
    <w:basedOn w:val="Normal"/>
    <w:uiPriority w:val="99"/>
    <w:semiHidden/>
    <w:unhideWhenUsed/>
    <w:rsid w:val="000A5595"/>
    <w:pPr>
      <w:numPr>
        <w:numId w:val="34"/>
      </w:numPr>
      <w:contextualSpacing/>
    </w:pPr>
  </w:style>
  <w:style w:type="paragraph" w:styleId="ListNumber4">
    <w:name w:val="List Number 4"/>
    <w:basedOn w:val="Normal"/>
    <w:uiPriority w:val="99"/>
    <w:semiHidden/>
    <w:unhideWhenUsed/>
    <w:rsid w:val="000A5595"/>
    <w:pPr>
      <w:numPr>
        <w:numId w:val="35"/>
      </w:numPr>
      <w:contextualSpacing/>
    </w:pPr>
  </w:style>
  <w:style w:type="paragraph" w:styleId="ListNumber5">
    <w:name w:val="List Number 5"/>
    <w:basedOn w:val="Normal"/>
    <w:uiPriority w:val="99"/>
    <w:semiHidden/>
    <w:unhideWhenUsed/>
    <w:rsid w:val="000A5595"/>
    <w:pPr>
      <w:numPr>
        <w:numId w:val="36"/>
      </w:numPr>
      <w:contextualSpacing/>
    </w:pPr>
  </w:style>
  <w:style w:type="paragraph" w:styleId="MacroText">
    <w:name w:val="macro"/>
    <w:link w:val="MacroTextChar"/>
    <w:uiPriority w:val="99"/>
    <w:semiHidden/>
    <w:unhideWhenUsed/>
    <w:rsid w:val="000A55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A5595"/>
    <w:rPr>
      <w:rFonts w:ascii="Consolas" w:hAnsi="Consolas"/>
      <w:sz w:val="20"/>
      <w:szCs w:val="20"/>
    </w:rPr>
  </w:style>
  <w:style w:type="paragraph" w:styleId="MessageHeader">
    <w:name w:val="Message Header"/>
    <w:basedOn w:val="Normal"/>
    <w:link w:val="MessageHeaderChar"/>
    <w:uiPriority w:val="99"/>
    <w:semiHidden/>
    <w:unhideWhenUsed/>
    <w:rsid w:val="000A55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A5595"/>
    <w:rPr>
      <w:rFonts w:asciiTheme="majorHAnsi" w:eastAsiaTheme="majorEastAsia" w:hAnsiTheme="majorHAnsi" w:cstheme="majorBidi"/>
      <w:shd w:val="pct20" w:color="auto" w:fill="auto"/>
    </w:rPr>
  </w:style>
  <w:style w:type="paragraph" w:styleId="NoSpacing">
    <w:name w:val="No Spacing"/>
    <w:uiPriority w:val="1"/>
    <w:qFormat/>
    <w:rsid w:val="000A5595"/>
    <w:pPr>
      <w:spacing w:after="0" w:line="240" w:lineRule="auto"/>
    </w:pPr>
    <w:rPr>
      <w:rFonts w:ascii="Roboto" w:hAnsi="Roboto"/>
    </w:rPr>
  </w:style>
  <w:style w:type="paragraph" w:styleId="NormalIndent">
    <w:name w:val="Normal Indent"/>
    <w:basedOn w:val="Normal"/>
    <w:uiPriority w:val="99"/>
    <w:semiHidden/>
    <w:unhideWhenUsed/>
    <w:rsid w:val="000A5595"/>
    <w:pPr>
      <w:ind w:left="720"/>
    </w:pPr>
  </w:style>
  <w:style w:type="paragraph" w:styleId="NoteHeading">
    <w:name w:val="Note Heading"/>
    <w:basedOn w:val="Normal"/>
    <w:next w:val="Normal"/>
    <w:link w:val="NoteHeadingChar"/>
    <w:uiPriority w:val="99"/>
    <w:semiHidden/>
    <w:unhideWhenUsed/>
    <w:rsid w:val="000A5595"/>
    <w:pPr>
      <w:spacing w:after="0" w:line="240" w:lineRule="auto"/>
    </w:pPr>
  </w:style>
  <w:style w:type="character" w:customStyle="1" w:styleId="NoteHeadingChar">
    <w:name w:val="Note Heading Char"/>
    <w:basedOn w:val="DefaultParagraphFont"/>
    <w:link w:val="NoteHeading"/>
    <w:uiPriority w:val="99"/>
    <w:semiHidden/>
    <w:rsid w:val="000A5595"/>
    <w:rPr>
      <w:rFonts w:ascii="Roboto" w:hAnsi="Roboto"/>
    </w:rPr>
  </w:style>
  <w:style w:type="paragraph" w:styleId="PlainText">
    <w:name w:val="Plain Text"/>
    <w:basedOn w:val="Normal"/>
    <w:link w:val="PlainTextChar"/>
    <w:uiPriority w:val="99"/>
    <w:semiHidden/>
    <w:unhideWhenUsed/>
    <w:rsid w:val="000A55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5595"/>
    <w:rPr>
      <w:rFonts w:ascii="Consolas" w:hAnsi="Consolas"/>
      <w:sz w:val="21"/>
      <w:szCs w:val="21"/>
    </w:rPr>
  </w:style>
  <w:style w:type="paragraph" w:styleId="Salutation">
    <w:name w:val="Salutation"/>
    <w:basedOn w:val="Normal"/>
    <w:next w:val="Normal"/>
    <w:link w:val="SalutationChar"/>
    <w:uiPriority w:val="99"/>
    <w:semiHidden/>
    <w:unhideWhenUsed/>
    <w:rsid w:val="000A5595"/>
  </w:style>
  <w:style w:type="character" w:customStyle="1" w:styleId="SalutationChar">
    <w:name w:val="Salutation Char"/>
    <w:basedOn w:val="DefaultParagraphFont"/>
    <w:link w:val="Salutation"/>
    <w:uiPriority w:val="99"/>
    <w:semiHidden/>
    <w:rsid w:val="000A5595"/>
    <w:rPr>
      <w:rFonts w:ascii="Roboto" w:hAnsi="Roboto"/>
    </w:rPr>
  </w:style>
  <w:style w:type="paragraph" w:styleId="Signature">
    <w:name w:val="Signature"/>
    <w:basedOn w:val="Normal"/>
    <w:link w:val="SignatureChar"/>
    <w:uiPriority w:val="99"/>
    <w:semiHidden/>
    <w:unhideWhenUsed/>
    <w:rsid w:val="000A5595"/>
    <w:pPr>
      <w:spacing w:after="0" w:line="240" w:lineRule="auto"/>
      <w:ind w:left="4320"/>
    </w:pPr>
  </w:style>
  <w:style w:type="character" w:customStyle="1" w:styleId="SignatureChar">
    <w:name w:val="Signature Char"/>
    <w:basedOn w:val="DefaultParagraphFont"/>
    <w:link w:val="Signature"/>
    <w:uiPriority w:val="99"/>
    <w:semiHidden/>
    <w:rsid w:val="000A5595"/>
    <w:rPr>
      <w:rFonts w:ascii="Roboto" w:hAnsi="Roboto"/>
    </w:rPr>
  </w:style>
  <w:style w:type="paragraph" w:styleId="TableofAuthorities">
    <w:name w:val="table of authorities"/>
    <w:basedOn w:val="Normal"/>
    <w:next w:val="Normal"/>
    <w:uiPriority w:val="99"/>
    <w:semiHidden/>
    <w:unhideWhenUsed/>
    <w:rsid w:val="000A5595"/>
    <w:pPr>
      <w:spacing w:after="0"/>
      <w:ind w:left="240" w:hanging="240"/>
    </w:pPr>
  </w:style>
  <w:style w:type="paragraph" w:styleId="TableofFigures">
    <w:name w:val="table of figures"/>
    <w:basedOn w:val="Normal"/>
    <w:next w:val="Normal"/>
    <w:uiPriority w:val="99"/>
    <w:semiHidden/>
    <w:unhideWhenUsed/>
    <w:rsid w:val="000A5595"/>
    <w:pPr>
      <w:spacing w:after="0"/>
    </w:pPr>
  </w:style>
  <w:style w:type="paragraph" w:styleId="TOAHeading">
    <w:name w:val="toa heading"/>
    <w:basedOn w:val="Normal"/>
    <w:next w:val="Normal"/>
    <w:uiPriority w:val="99"/>
    <w:semiHidden/>
    <w:unhideWhenUsed/>
    <w:rsid w:val="000A5595"/>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A5595"/>
    <w:pPr>
      <w:spacing w:after="100"/>
      <w:ind w:left="720"/>
    </w:pPr>
  </w:style>
  <w:style w:type="paragraph" w:styleId="TOC5">
    <w:name w:val="toc 5"/>
    <w:basedOn w:val="Normal"/>
    <w:next w:val="Normal"/>
    <w:autoRedefine/>
    <w:uiPriority w:val="39"/>
    <w:semiHidden/>
    <w:unhideWhenUsed/>
    <w:rsid w:val="000A5595"/>
    <w:pPr>
      <w:spacing w:after="100"/>
      <w:ind w:left="960"/>
    </w:pPr>
  </w:style>
  <w:style w:type="paragraph" w:styleId="TOC6">
    <w:name w:val="toc 6"/>
    <w:basedOn w:val="Normal"/>
    <w:next w:val="Normal"/>
    <w:autoRedefine/>
    <w:uiPriority w:val="39"/>
    <w:semiHidden/>
    <w:unhideWhenUsed/>
    <w:rsid w:val="000A5595"/>
    <w:pPr>
      <w:spacing w:after="100"/>
      <w:ind w:left="1200"/>
    </w:pPr>
  </w:style>
  <w:style w:type="paragraph" w:styleId="TOC7">
    <w:name w:val="toc 7"/>
    <w:basedOn w:val="Normal"/>
    <w:next w:val="Normal"/>
    <w:autoRedefine/>
    <w:uiPriority w:val="39"/>
    <w:semiHidden/>
    <w:unhideWhenUsed/>
    <w:rsid w:val="000A5595"/>
    <w:pPr>
      <w:spacing w:after="100"/>
      <w:ind w:left="1440"/>
    </w:pPr>
  </w:style>
  <w:style w:type="paragraph" w:styleId="TOC8">
    <w:name w:val="toc 8"/>
    <w:basedOn w:val="Normal"/>
    <w:next w:val="Normal"/>
    <w:autoRedefine/>
    <w:uiPriority w:val="39"/>
    <w:semiHidden/>
    <w:unhideWhenUsed/>
    <w:rsid w:val="000A5595"/>
    <w:pPr>
      <w:spacing w:after="100"/>
      <w:ind w:left="1680"/>
    </w:pPr>
  </w:style>
  <w:style w:type="paragraph" w:styleId="TOC9">
    <w:name w:val="toc 9"/>
    <w:basedOn w:val="Normal"/>
    <w:next w:val="Normal"/>
    <w:autoRedefine/>
    <w:uiPriority w:val="39"/>
    <w:semiHidden/>
    <w:unhideWhenUsed/>
    <w:rsid w:val="000A5595"/>
    <w:pPr>
      <w:spacing w:after="100"/>
      <w:ind w:left="1920"/>
    </w:pPr>
  </w:style>
  <w:style w:type="character" w:styleId="UnresolvedMention">
    <w:name w:val="Unresolved Mention"/>
    <w:basedOn w:val="DefaultParagraphFont"/>
    <w:uiPriority w:val="99"/>
    <w:semiHidden/>
    <w:unhideWhenUsed/>
    <w:rsid w:val="00EC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8DB6-6F1F-48F7-96E9-B030665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807</Words>
  <Characters>5030</Characters>
  <Application>Microsoft Office Word</Application>
  <DocSecurity>0</DocSecurity>
  <Lines>157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Links>
    <vt:vector size="306" baseType="variant">
      <vt:variant>
        <vt:i4>2031678</vt:i4>
      </vt:variant>
      <vt:variant>
        <vt:i4>302</vt:i4>
      </vt:variant>
      <vt:variant>
        <vt:i4>0</vt:i4>
      </vt:variant>
      <vt:variant>
        <vt:i4>5</vt:i4>
      </vt:variant>
      <vt:variant>
        <vt:lpwstr/>
      </vt:variant>
      <vt:variant>
        <vt:lpwstr>_Toc214009805</vt:lpwstr>
      </vt:variant>
      <vt:variant>
        <vt:i4>2031678</vt:i4>
      </vt:variant>
      <vt:variant>
        <vt:i4>296</vt:i4>
      </vt:variant>
      <vt:variant>
        <vt:i4>0</vt:i4>
      </vt:variant>
      <vt:variant>
        <vt:i4>5</vt:i4>
      </vt:variant>
      <vt:variant>
        <vt:lpwstr/>
      </vt:variant>
      <vt:variant>
        <vt:lpwstr>_Toc214009804</vt:lpwstr>
      </vt:variant>
      <vt:variant>
        <vt:i4>2031678</vt:i4>
      </vt:variant>
      <vt:variant>
        <vt:i4>290</vt:i4>
      </vt:variant>
      <vt:variant>
        <vt:i4>0</vt:i4>
      </vt:variant>
      <vt:variant>
        <vt:i4>5</vt:i4>
      </vt:variant>
      <vt:variant>
        <vt:lpwstr/>
      </vt:variant>
      <vt:variant>
        <vt:lpwstr>_Toc214009803</vt:lpwstr>
      </vt:variant>
      <vt:variant>
        <vt:i4>2031678</vt:i4>
      </vt:variant>
      <vt:variant>
        <vt:i4>284</vt:i4>
      </vt:variant>
      <vt:variant>
        <vt:i4>0</vt:i4>
      </vt:variant>
      <vt:variant>
        <vt:i4>5</vt:i4>
      </vt:variant>
      <vt:variant>
        <vt:lpwstr/>
      </vt:variant>
      <vt:variant>
        <vt:lpwstr>_Toc214009802</vt:lpwstr>
      </vt:variant>
      <vt:variant>
        <vt:i4>2031678</vt:i4>
      </vt:variant>
      <vt:variant>
        <vt:i4>278</vt:i4>
      </vt:variant>
      <vt:variant>
        <vt:i4>0</vt:i4>
      </vt:variant>
      <vt:variant>
        <vt:i4>5</vt:i4>
      </vt:variant>
      <vt:variant>
        <vt:lpwstr/>
      </vt:variant>
      <vt:variant>
        <vt:lpwstr>_Toc214009801</vt:lpwstr>
      </vt:variant>
      <vt:variant>
        <vt:i4>2031678</vt:i4>
      </vt:variant>
      <vt:variant>
        <vt:i4>272</vt:i4>
      </vt:variant>
      <vt:variant>
        <vt:i4>0</vt:i4>
      </vt:variant>
      <vt:variant>
        <vt:i4>5</vt:i4>
      </vt:variant>
      <vt:variant>
        <vt:lpwstr/>
      </vt:variant>
      <vt:variant>
        <vt:lpwstr>_Toc214009800</vt:lpwstr>
      </vt:variant>
      <vt:variant>
        <vt:i4>1441841</vt:i4>
      </vt:variant>
      <vt:variant>
        <vt:i4>266</vt:i4>
      </vt:variant>
      <vt:variant>
        <vt:i4>0</vt:i4>
      </vt:variant>
      <vt:variant>
        <vt:i4>5</vt:i4>
      </vt:variant>
      <vt:variant>
        <vt:lpwstr/>
      </vt:variant>
      <vt:variant>
        <vt:lpwstr>_Toc214009799</vt:lpwstr>
      </vt:variant>
      <vt:variant>
        <vt:i4>1441841</vt:i4>
      </vt:variant>
      <vt:variant>
        <vt:i4>260</vt:i4>
      </vt:variant>
      <vt:variant>
        <vt:i4>0</vt:i4>
      </vt:variant>
      <vt:variant>
        <vt:i4>5</vt:i4>
      </vt:variant>
      <vt:variant>
        <vt:lpwstr/>
      </vt:variant>
      <vt:variant>
        <vt:lpwstr>_Toc214009798</vt:lpwstr>
      </vt:variant>
      <vt:variant>
        <vt:i4>1441841</vt:i4>
      </vt:variant>
      <vt:variant>
        <vt:i4>254</vt:i4>
      </vt:variant>
      <vt:variant>
        <vt:i4>0</vt:i4>
      </vt:variant>
      <vt:variant>
        <vt:i4>5</vt:i4>
      </vt:variant>
      <vt:variant>
        <vt:lpwstr/>
      </vt:variant>
      <vt:variant>
        <vt:lpwstr>_Toc214009797</vt:lpwstr>
      </vt:variant>
      <vt:variant>
        <vt:i4>1441841</vt:i4>
      </vt:variant>
      <vt:variant>
        <vt:i4>248</vt:i4>
      </vt:variant>
      <vt:variant>
        <vt:i4>0</vt:i4>
      </vt:variant>
      <vt:variant>
        <vt:i4>5</vt:i4>
      </vt:variant>
      <vt:variant>
        <vt:lpwstr/>
      </vt:variant>
      <vt:variant>
        <vt:lpwstr>_Toc214009796</vt:lpwstr>
      </vt:variant>
      <vt:variant>
        <vt:i4>1441841</vt:i4>
      </vt:variant>
      <vt:variant>
        <vt:i4>242</vt:i4>
      </vt:variant>
      <vt:variant>
        <vt:i4>0</vt:i4>
      </vt:variant>
      <vt:variant>
        <vt:i4>5</vt:i4>
      </vt:variant>
      <vt:variant>
        <vt:lpwstr/>
      </vt:variant>
      <vt:variant>
        <vt:lpwstr>_Toc214009795</vt:lpwstr>
      </vt:variant>
      <vt:variant>
        <vt:i4>1441841</vt:i4>
      </vt:variant>
      <vt:variant>
        <vt:i4>236</vt:i4>
      </vt:variant>
      <vt:variant>
        <vt:i4>0</vt:i4>
      </vt:variant>
      <vt:variant>
        <vt:i4>5</vt:i4>
      </vt:variant>
      <vt:variant>
        <vt:lpwstr/>
      </vt:variant>
      <vt:variant>
        <vt:lpwstr>_Toc214009794</vt:lpwstr>
      </vt:variant>
      <vt:variant>
        <vt:i4>1441841</vt:i4>
      </vt:variant>
      <vt:variant>
        <vt:i4>230</vt:i4>
      </vt:variant>
      <vt:variant>
        <vt:i4>0</vt:i4>
      </vt:variant>
      <vt:variant>
        <vt:i4>5</vt:i4>
      </vt:variant>
      <vt:variant>
        <vt:lpwstr/>
      </vt:variant>
      <vt:variant>
        <vt:lpwstr>_Toc214009793</vt:lpwstr>
      </vt:variant>
      <vt:variant>
        <vt:i4>1441841</vt:i4>
      </vt:variant>
      <vt:variant>
        <vt:i4>224</vt:i4>
      </vt:variant>
      <vt:variant>
        <vt:i4>0</vt:i4>
      </vt:variant>
      <vt:variant>
        <vt:i4>5</vt:i4>
      </vt:variant>
      <vt:variant>
        <vt:lpwstr/>
      </vt:variant>
      <vt:variant>
        <vt:lpwstr>_Toc214009792</vt:lpwstr>
      </vt:variant>
      <vt:variant>
        <vt:i4>1441841</vt:i4>
      </vt:variant>
      <vt:variant>
        <vt:i4>218</vt:i4>
      </vt:variant>
      <vt:variant>
        <vt:i4>0</vt:i4>
      </vt:variant>
      <vt:variant>
        <vt:i4>5</vt:i4>
      </vt:variant>
      <vt:variant>
        <vt:lpwstr/>
      </vt:variant>
      <vt:variant>
        <vt:lpwstr>_Toc214009791</vt:lpwstr>
      </vt:variant>
      <vt:variant>
        <vt:i4>1441841</vt:i4>
      </vt:variant>
      <vt:variant>
        <vt:i4>212</vt:i4>
      </vt:variant>
      <vt:variant>
        <vt:i4>0</vt:i4>
      </vt:variant>
      <vt:variant>
        <vt:i4>5</vt:i4>
      </vt:variant>
      <vt:variant>
        <vt:lpwstr/>
      </vt:variant>
      <vt:variant>
        <vt:lpwstr>_Toc214009790</vt:lpwstr>
      </vt:variant>
      <vt:variant>
        <vt:i4>1507377</vt:i4>
      </vt:variant>
      <vt:variant>
        <vt:i4>206</vt:i4>
      </vt:variant>
      <vt:variant>
        <vt:i4>0</vt:i4>
      </vt:variant>
      <vt:variant>
        <vt:i4>5</vt:i4>
      </vt:variant>
      <vt:variant>
        <vt:lpwstr/>
      </vt:variant>
      <vt:variant>
        <vt:lpwstr>_Toc214009789</vt:lpwstr>
      </vt:variant>
      <vt:variant>
        <vt:i4>1507377</vt:i4>
      </vt:variant>
      <vt:variant>
        <vt:i4>200</vt:i4>
      </vt:variant>
      <vt:variant>
        <vt:i4>0</vt:i4>
      </vt:variant>
      <vt:variant>
        <vt:i4>5</vt:i4>
      </vt:variant>
      <vt:variant>
        <vt:lpwstr/>
      </vt:variant>
      <vt:variant>
        <vt:lpwstr>_Toc214009788</vt:lpwstr>
      </vt:variant>
      <vt:variant>
        <vt:i4>1507377</vt:i4>
      </vt:variant>
      <vt:variant>
        <vt:i4>194</vt:i4>
      </vt:variant>
      <vt:variant>
        <vt:i4>0</vt:i4>
      </vt:variant>
      <vt:variant>
        <vt:i4>5</vt:i4>
      </vt:variant>
      <vt:variant>
        <vt:lpwstr/>
      </vt:variant>
      <vt:variant>
        <vt:lpwstr>_Toc214009787</vt:lpwstr>
      </vt:variant>
      <vt:variant>
        <vt:i4>1507377</vt:i4>
      </vt:variant>
      <vt:variant>
        <vt:i4>188</vt:i4>
      </vt:variant>
      <vt:variant>
        <vt:i4>0</vt:i4>
      </vt:variant>
      <vt:variant>
        <vt:i4>5</vt:i4>
      </vt:variant>
      <vt:variant>
        <vt:lpwstr/>
      </vt:variant>
      <vt:variant>
        <vt:lpwstr>_Toc214009786</vt:lpwstr>
      </vt:variant>
      <vt:variant>
        <vt:i4>1507377</vt:i4>
      </vt:variant>
      <vt:variant>
        <vt:i4>182</vt:i4>
      </vt:variant>
      <vt:variant>
        <vt:i4>0</vt:i4>
      </vt:variant>
      <vt:variant>
        <vt:i4>5</vt:i4>
      </vt:variant>
      <vt:variant>
        <vt:lpwstr/>
      </vt:variant>
      <vt:variant>
        <vt:lpwstr>_Toc214009785</vt:lpwstr>
      </vt:variant>
      <vt:variant>
        <vt:i4>1507377</vt:i4>
      </vt:variant>
      <vt:variant>
        <vt:i4>176</vt:i4>
      </vt:variant>
      <vt:variant>
        <vt:i4>0</vt:i4>
      </vt:variant>
      <vt:variant>
        <vt:i4>5</vt:i4>
      </vt:variant>
      <vt:variant>
        <vt:lpwstr/>
      </vt:variant>
      <vt:variant>
        <vt:lpwstr>_Toc214009784</vt:lpwstr>
      </vt:variant>
      <vt:variant>
        <vt:i4>1507377</vt:i4>
      </vt:variant>
      <vt:variant>
        <vt:i4>170</vt:i4>
      </vt:variant>
      <vt:variant>
        <vt:i4>0</vt:i4>
      </vt:variant>
      <vt:variant>
        <vt:i4>5</vt:i4>
      </vt:variant>
      <vt:variant>
        <vt:lpwstr/>
      </vt:variant>
      <vt:variant>
        <vt:lpwstr>_Toc214009783</vt:lpwstr>
      </vt:variant>
      <vt:variant>
        <vt:i4>1507377</vt:i4>
      </vt:variant>
      <vt:variant>
        <vt:i4>164</vt:i4>
      </vt:variant>
      <vt:variant>
        <vt:i4>0</vt:i4>
      </vt:variant>
      <vt:variant>
        <vt:i4>5</vt:i4>
      </vt:variant>
      <vt:variant>
        <vt:lpwstr/>
      </vt:variant>
      <vt:variant>
        <vt:lpwstr>_Toc214009782</vt:lpwstr>
      </vt:variant>
      <vt:variant>
        <vt:i4>1507377</vt:i4>
      </vt:variant>
      <vt:variant>
        <vt:i4>158</vt:i4>
      </vt:variant>
      <vt:variant>
        <vt:i4>0</vt:i4>
      </vt:variant>
      <vt:variant>
        <vt:i4>5</vt:i4>
      </vt:variant>
      <vt:variant>
        <vt:lpwstr/>
      </vt:variant>
      <vt:variant>
        <vt:lpwstr>_Toc214009781</vt:lpwstr>
      </vt:variant>
      <vt:variant>
        <vt:i4>1507377</vt:i4>
      </vt:variant>
      <vt:variant>
        <vt:i4>152</vt:i4>
      </vt:variant>
      <vt:variant>
        <vt:i4>0</vt:i4>
      </vt:variant>
      <vt:variant>
        <vt:i4>5</vt:i4>
      </vt:variant>
      <vt:variant>
        <vt:lpwstr/>
      </vt:variant>
      <vt:variant>
        <vt:lpwstr>_Toc214009780</vt:lpwstr>
      </vt:variant>
      <vt:variant>
        <vt:i4>1572913</vt:i4>
      </vt:variant>
      <vt:variant>
        <vt:i4>146</vt:i4>
      </vt:variant>
      <vt:variant>
        <vt:i4>0</vt:i4>
      </vt:variant>
      <vt:variant>
        <vt:i4>5</vt:i4>
      </vt:variant>
      <vt:variant>
        <vt:lpwstr/>
      </vt:variant>
      <vt:variant>
        <vt:lpwstr>_Toc214009779</vt:lpwstr>
      </vt:variant>
      <vt:variant>
        <vt:i4>1572913</vt:i4>
      </vt:variant>
      <vt:variant>
        <vt:i4>140</vt:i4>
      </vt:variant>
      <vt:variant>
        <vt:i4>0</vt:i4>
      </vt:variant>
      <vt:variant>
        <vt:i4>5</vt:i4>
      </vt:variant>
      <vt:variant>
        <vt:lpwstr/>
      </vt:variant>
      <vt:variant>
        <vt:lpwstr>_Toc214009778</vt:lpwstr>
      </vt:variant>
      <vt:variant>
        <vt:i4>1572913</vt:i4>
      </vt:variant>
      <vt:variant>
        <vt:i4>134</vt:i4>
      </vt:variant>
      <vt:variant>
        <vt:i4>0</vt:i4>
      </vt:variant>
      <vt:variant>
        <vt:i4>5</vt:i4>
      </vt:variant>
      <vt:variant>
        <vt:lpwstr/>
      </vt:variant>
      <vt:variant>
        <vt:lpwstr>_Toc214009777</vt:lpwstr>
      </vt:variant>
      <vt:variant>
        <vt:i4>1572913</vt:i4>
      </vt:variant>
      <vt:variant>
        <vt:i4>128</vt:i4>
      </vt:variant>
      <vt:variant>
        <vt:i4>0</vt:i4>
      </vt:variant>
      <vt:variant>
        <vt:i4>5</vt:i4>
      </vt:variant>
      <vt:variant>
        <vt:lpwstr/>
      </vt:variant>
      <vt:variant>
        <vt:lpwstr>_Toc214009776</vt:lpwstr>
      </vt:variant>
      <vt:variant>
        <vt:i4>1572913</vt:i4>
      </vt:variant>
      <vt:variant>
        <vt:i4>122</vt:i4>
      </vt:variant>
      <vt:variant>
        <vt:i4>0</vt:i4>
      </vt:variant>
      <vt:variant>
        <vt:i4>5</vt:i4>
      </vt:variant>
      <vt:variant>
        <vt:lpwstr/>
      </vt:variant>
      <vt:variant>
        <vt:lpwstr>_Toc214009775</vt:lpwstr>
      </vt:variant>
      <vt:variant>
        <vt:i4>1572913</vt:i4>
      </vt:variant>
      <vt:variant>
        <vt:i4>116</vt:i4>
      </vt:variant>
      <vt:variant>
        <vt:i4>0</vt:i4>
      </vt:variant>
      <vt:variant>
        <vt:i4>5</vt:i4>
      </vt:variant>
      <vt:variant>
        <vt:lpwstr/>
      </vt:variant>
      <vt:variant>
        <vt:lpwstr>_Toc214009774</vt:lpwstr>
      </vt:variant>
      <vt:variant>
        <vt:i4>1572913</vt:i4>
      </vt:variant>
      <vt:variant>
        <vt:i4>110</vt:i4>
      </vt:variant>
      <vt:variant>
        <vt:i4>0</vt:i4>
      </vt:variant>
      <vt:variant>
        <vt:i4>5</vt:i4>
      </vt:variant>
      <vt:variant>
        <vt:lpwstr/>
      </vt:variant>
      <vt:variant>
        <vt:lpwstr>_Toc214009773</vt:lpwstr>
      </vt:variant>
      <vt:variant>
        <vt:i4>1572913</vt:i4>
      </vt:variant>
      <vt:variant>
        <vt:i4>104</vt:i4>
      </vt:variant>
      <vt:variant>
        <vt:i4>0</vt:i4>
      </vt:variant>
      <vt:variant>
        <vt:i4>5</vt:i4>
      </vt:variant>
      <vt:variant>
        <vt:lpwstr/>
      </vt:variant>
      <vt:variant>
        <vt:lpwstr>_Toc214009772</vt:lpwstr>
      </vt:variant>
      <vt:variant>
        <vt:i4>1572913</vt:i4>
      </vt:variant>
      <vt:variant>
        <vt:i4>98</vt:i4>
      </vt:variant>
      <vt:variant>
        <vt:i4>0</vt:i4>
      </vt:variant>
      <vt:variant>
        <vt:i4>5</vt:i4>
      </vt:variant>
      <vt:variant>
        <vt:lpwstr/>
      </vt:variant>
      <vt:variant>
        <vt:lpwstr>_Toc214009771</vt:lpwstr>
      </vt:variant>
      <vt:variant>
        <vt:i4>1572913</vt:i4>
      </vt:variant>
      <vt:variant>
        <vt:i4>92</vt:i4>
      </vt:variant>
      <vt:variant>
        <vt:i4>0</vt:i4>
      </vt:variant>
      <vt:variant>
        <vt:i4>5</vt:i4>
      </vt:variant>
      <vt:variant>
        <vt:lpwstr/>
      </vt:variant>
      <vt:variant>
        <vt:lpwstr>_Toc214009770</vt:lpwstr>
      </vt:variant>
      <vt:variant>
        <vt:i4>1638449</vt:i4>
      </vt:variant>
      <vt:variant>
        <vt:i4>86</vt:i4>
      </vt:variant>
      <vt:variant>
        <vt:i4>0</vt:i4>
      </vt:variant>
      <vt:variant>
        <vt:i4>5</vt:i4>
      </vt:variant>
      <vt:variant>
        <vt:lpwstr/>
      </vt:variant>
      <vt:variant>
        <vt:lpwstr>_Toc214009769</vt:lpwstr>
      </vt:variant>
      <vt:variant>
        <vt:i4>1638449</vt:i4>
      </vt:variant>
      <vt:variant>
        <vt:i4>80</vt:i4>
      </vt:variant>
      <vt:variant>
        <vt:i4>0</vt:i4>
      </vt:variant>
      <vt:variant>
        <vt:i4>5</vt:i4>
      </vt:variant>
      <vt:variant>
        <vt:lpwstr/>
      </vt:variant>
      <vt:variant>
        <vt:lpwstr>_Toc214009768</vt:lpwstr>
      </vt:variant>
      <vt:variant>
        <vt:i4>1638449</vt:i4>
      </vt:variant>
      <vt:variant>
        <vt:i4>74</vt:i4>
      </vt:variant>
      <vt:variant>
        <vt:i4>0</vt:i4>
      </vt:variant>
      <vt:variant>
        <vt:i4>5</vt:i4>
      </vt:variant>
      <vt:variant>
        <vt:lpwstr/>
      </vt:variant>
      <vt:variant>
        <vt:lpwstr>_Toc214009767</vt:lpwstr>
      </vt:variant>
      <vt:variant>
        <vt:i4>1638449</vt:i4>
      </vt:variant>
      <vt:variant>
        <vt:i4>68</vt:i4>
      </vt:variant>
      <vt:variant>
        <vt:i4>0</vt:i4>
      </vt:variant>
      <vt:variant>
        <vt:i4>5</vt:i4>
      </vt:variant>
      <vt:variant>
        <vt:lpwstr/>
      </vt:variant>
      <vt:variant>
        <vt:lpwstr>_Toc214009766</vt:lpwstr>
      </vt:variant>
      <vt:variant>
        <vt:i4>1638449</vt:i4>
      </vt:variant>
      <vt:variant>
        <vt:i4>62</vt:i4>
      </vt:variant>
      <vt:variant>
        <vt:i4>0</vt:i4>
      </vt:variant>
      <vt:variant>
        <vt:i4>5</vt:i4>
      </vt:variant>
      <vt:variant>
        <vt:lpwstr/>
      </vt:variant>
      <vt:variant>
        <vt:lpwstr>_Toc214009765</vt:lpwstr>
      </vt:variant>
      <vt:variant>
        <vt:i4>1638449</vt:i4>
      </vt:variant>
      <vt:variant>
        <vt:i4>56</vt:i4>
      </vt:variant>
      <vt:variant>
        <vt:i4>0</vt:i4>
      </vt:variant>
      <vt:variant>
        <vt:i4>5</vt:i4>
      </vt:variant>
      <vt:variant>
        <vt:lpwstr/>
      </vt:variant>
      <vt:variant>
        <vt:lpwstr>_Toc214009764</vt:lpwstr>
      </vt:variant>
      <vt:variant>
        <vt:i4>1638449</vt:i4>
      </vt:variant>
      <vt:variant>
        <vt:i4>50</vt:i4>
      </vt:variant>
      <vt:variant>
        <vt:i4>0</vt:i4>
      </vt:variant>
      <vt:variant>
        <vt:i4>5</vt:i4>
      </vt:variant>
      <vt:variant>
        <vt:lpwstr/>
      </vt:variant>
      <vt:variant>
        <vt:lpwstr>_Toc214009763</vt:lpwstr>
      </vt:variant>
      <vt:variant>
        <vt:i4>1638449</vt:i4>
      </vt:variant>
      <vt:variant>
        <vt:i4>44</vt:i4>
      </vt:variant>
      <vt:variant>
        <vt:i4>0</vt:i4>
      </vt:variant>
      <vt:variant>
        <vt:i4>5</vt:i4>
      </vt:variant>
      <vt:variant>
        <vt:lpwstr/>
      </vt:variant>
      <vt:variant>
        <vt:lpwstr>_Toc214009762</vt:lpwstr>
      </vt:variant>
      <vt:variant>
        <vt:i4>1638449</vt:i4>
      </vt:variant>
      <vt:variant>
        <vt:i4>38</vt:i4>
      </vt:variant>
      <vt:variant>
        <vt:i4>0</vt:i4>
      </vt:variant>
      <vt:variant>
        <vt:i4>5</vt:i4>
      </vt:variant>
      <vt:variant>
        <vt:lpwstr/>
      </vt:variant>
      <vt:variant>
        <vt:lpwstr>_Toc214009761</vt:lpwstr>
      </vt:variant>
      <vt:variant>
        <vt:i4>1638449</vt:i4>
      </vt:variant>
      <vt:variant>
        <vt:i4>32</vt:i4>
      </vt:variant>
      <vt:variant>
        <vt:i4>0</vt:i4>
      </vt:variant>
      <vt:variant>
        <vt:i4>5</vt:i4>
      </vt:variant>
      <vt:variant>
        <vt:lpwstr/>
      </vt:variant>
      <vt:variant>
        <vt:lpwstr>_Toc214009760</vt:lpwstr>
      </vt:variant>
      <vt:variant>
        <vt:i4>1703985</vt:i4>
      </vt:variant>
      <vt:variant>
        <vt:i4>26</vt:i4>
      </vt:variant>
      <vt:variant>
        <vt:i4>0</vt:i4>
      </vt:variant>
      <vt:variant>
        <vt:i4>5</vt:i4>
      </vt:variant>
      <vt:variant>
        <vt:lpwstr/>
      </vt:variant>
      <vt:variant>
        <vt:lpwstr>_Toc214009759</vt:lpwstr>
      </vt:variant>
      <vt:variant>
        <vt:i4>1703985</vt:i4>
      </vt:variant>
      <vt:variant>
        <vt:i4>20</vt:i4>
      </vt:variant>
      <vt:variant>
        <vt:i4>0</vt:i4>
      </vt:variant>
      <vt:variant>
        <vt:i4>5</vt:i4>
      </vt:variant>
      <vt:variant>
        <vt:lpwstr/>
      </vt:variant>
      <vt:variant>
        <vt:lpwstr>_Toc214009758</vt:lpwstr>
      </vt:variant>
      <vt:variant>
        <vt:i4>1703985</vt:i4>
      </vt:variant>
      <vt:variant>
        <vt:i4>14</vt:i4>
      </vt:variant>
      <vt:variant>
        <vt:i4>0</vt:i4>
      </vt:variant>
      <vt:variant>
        <vt:i4>5</vt:i4>
      </vt:variant>
      <vt:variant>
        <vt:lpwstr/>
      </vt:variant>
      <vt:variant>
        <vt:lpwstr>_Toc214009757</vt:lpwstr>
      </vt:variant>
      <vt:variant>
        <vt:i4>1703985</vt:i4>
      </vt:variant>
      <vt:variant>
        <vt:i4>8</vt:i4>
      </vt:variant>
      <vt:variant>
        <vt:i4>0</vt:i4>
      </vt:variant>
      <vt:variant>
        <vt:i4>5</vt:i4>
      </vt:variant>
      <vt:variant>
        <vt:lpwstr/>
      </vt:variant>
      <vt:variant>
        <vt:lpwstr>_Toc214009756</vt:lpwstr>
      </vt:variant>
      <vt:variant>
        <vt:i4>1703985</vt:i4>
      </vt:variant>
      <vt:variant>
        <vt:i4>2</vt:i4>
      </vt:variant>
      <vt:variant>
        <vt:i4>0</vt:i4>
      </vt:variant>
      <vt:variant>
        <vt:i4>5</vt:i4>
      </vt:variant>
      <vt:variant>
        <vt:lpwstr/>
      </vt:variant>
      <vt:variant>
        <vt:lpwstr>_Toc214009755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5</cp:revision>
  <cp:lastPrinted>2025-11-05T00:58:00Z</cp:lastPrinted>
  <dcterms:created xsi:type="dcterms:W3CDTF">2025-12-04T20:57:00Z</dcterms:created>
  <dcterms:modified xsi:type="dcterms:W3CDTF">2025-12-04T21:49:00Z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bb84ce2b-c2e9-467b-b150-c15d9e3a8a7f</vt:lpwstr>
  </property>
</Properties>
</file>